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89" w:rsidRDefault="00AE6489"/>
    <w:p w:rsidR="00E34941" w:rsidRDefault="00E34941"/>
    <w:p w:rsidR="00E34941" w:rsidRDefault="00E34941" w:rsidP="00C22910">
      <w:pPr>
        <w:tabs>
          <w:tab w:val="left" w:pos="5445"/>
        </w:tabs>
      </w:pP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spacing w:after="0" w:line="280" w:lineRule="atLeast"/>
        <w:rPr>
          <w:rFonts w:ascii="Arial" w:eastAsia="SimSun" w:hAnsi="Arial" w:cs="Times New Roman"/>
          <w:sz w:val="32"/>
          <w:szCs w:val="32"/>
          <w:lang w:eastAsia="zh-CN"/>
        </w:rPr>
      </w:pPr>
      <w:r w:rsidRPr="008B08C1">
        <w:rPr>
          <w:rFonts w:ascii="Arial" w:eastAsia="SimSun" w:hAnsi="Arial" w:cs="Times New Roman"/>
          <w:sz w:val="32"/>
          <w:szCs w:val="32"/>
          <w:lang w:eastAsia="zh-CN"/>
        </w:rPr>
        <w:t>CR du CA du 25/03/2025</w:t>
      </w: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spacing w:after="0" w:line="280" w:lineRule="atLeast"/>
        <w:rPr>
          <w:rFonts w:ascii="Arial" w:eastAsia="SimSun" w:hAnsi="Arial" w:cs="Times New Roman"/>
          <w:sz w:val="32"/>
          <w:szCs w:val="32"/>
          <w:lang w:eastAsia="zh-CN"/>
        </w:rPr>
      </w:pPr>
      <w:r w:rsidRPr="008B08C1">
        <w:rPr>
          <w:rFonts w:ascii="Arial" w:eastAsia="SimSun" w:hAnsi="Arial" w:cs="Times New Roman"/>
          <w:sz w:val="32"/>
          <w:szCs w:val="32"/>
          <w:lang w:eastAsia="zh-CN"/>
        </w:rPr>
        <w:t>Présents</w:t>
      </w: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spacing w:after="0" w:line="280" w:lineRule="atLeast"/>
        <w:rPr>
          <w:rFonts w:ascii="Arial" w:eastAsia="SimSun" w:hAnsi="Arial" w:cs="Times New Roman"/>
          <w:sz w:val="32"/>
          <w:szCs w:val="32"/>
          <w:lang w:eastAsia="zh-CN"/>
        </w:rPr>
      </w:pPr>
      <w:r w:rsidRPr="008B08C1">
        <w:rPr>
          <w:rFonts w:ascii="Arial" w:eastAsia="SimSun" w:hAnsi="Arial" w:cs="Times New Roman"/>
          <w:sz w:val="32"/>
          <w:szCs w:val="32"/>
          <w:lang w:eastAsia="zh-CN"/>
        </w:rPr>
        <w:t xml:space="preserve">Dominique Albucher, Camille Charpentier, Erwan Fourn, David Zucman, Marie Hélène </w:t>
      </w:r>
      <w:proofErr w:type="spellStart"/>
      <w:r w:rsidRPr="008B08C1">
        <w:rPr>
          <w:rFonts w:ascii="Arial" w:eastAsia="SimSun" w:hAnsi="Arial" w:cs="Times New Roman"/>
          <w:sz w:val="32"/>
          <w:szCs w:val="32"/>
          <w:lang w:eastAsia="zh-CN"/>
        </w:rPr>
        <w:t>Tokolo</w:t>
      </w:r>
      <w:proofErr w:type="spellEnd"/>
      <w:r w:rsidRPr="008B08C1">
        <w:rPr>
          <w:rFonts w:ascii="Arial" w:eastAsia="SimSun" w:hAnsi="Arial" w:cs="Times New Roman"/>
          <w:sz w:val="32"/>
          <w:szCs w:val="32"/>
          <w:lang w:eastAsia="zh-CN"/>
        </w:rPr>
        <w:t xml:space="preserve">, Ruth </w:t>
      </w:r>
      <w:proofErr w:type="spellStart"/>
      <w:r w:rsidRPr="008B08C1">
        <w:rPr>
          <w:rFonts w:ascii="Arial" w:eastAsia="SimSun" w:hAnsi="Arial" w:cs="Times New Roman"/>
          <w:sz w:val="32"/>
          <w:szCs w:val="32"/>
          <w:lang w:eastAsia="zh-CN"/>
        </w:rPr>
        <w:t>Songa</w:t>
      </w:r>
      <w:proofErr w:type="spellEnd"/>
      <w:r w:rsidRPr="008B08C1">
        <w:rPr>
          <w:rFonts w:ascii="Arial" w:eastAsia="SimSun" w:hAnsi="Arial" w:cs="Times New Roman"/>
          <w:sz w:val="32"/>
          <w:szCs w:val="32"/>
          <w:lang w:eastAsia="zh-CN"/>
        </w:rPr>
        <w:t xml:space="preserve">, Michel Barbier, Isabelle </w:t>
      </w:r>
      <w:proofErr w:type="spellStart"/>
      <w:r w:rsidRPr="008B08C1">
        <w:rPr>
          <w:rFonts w:ascii="Arial" w:eastAsia="SimSun" w:hAnsi="Arial" w:cs="Times New Roman"/>
          <w:sz w:val="32"/>
          <w:szCs w:val="32"/>
          <w:lang w:eastAsia="zh-CN"/>
        </w:rPr>
        <w:t>Piquand</w:t>
      </w:r>
      <w:proofErr w:type="spellEnd"/>
      <w:r w:rsidRPr="008B08C1">
        <w:rPr>
          <w:rFonts w:ascii="Arial" w:eastAsia="SimSun" w:hAnsi="Arial" w:cs="Times New Roman"/>
          <w:sz w:val="32"/>
          <w:szCs w:val="32"/>
          <w:lang w:eastAsia="zh-CN"/>
        </w:rPr>
        <w:t xml:space="preserve">, Laurence </w:t>
      </w:r>
      <w:proofErr w:type="spellStart"/>
      <w:r w:rsidRPr="008B08C1">
        <w:rPr>
          <w:rFonts w:ascii="Arial" w:eastAsia="SimSun" w:hAnsi="Arial" w:cs="Times New Roman"/>
          <w:sz w:val="32"/>
          <w:szCs w:val="32"/>
          <w:lang w:eastAsia="zh-CN"/>
        </w:rPr>
        <w:t>Onnis</w:t>
      </w:r>
      <w:proofErr w:type="spellEnd"/>
      <w:r w:rsidRPr="008B08C1">
        <w:rPr>
          <w:rFonts w:ascii="Arial" w:eastAsia="SimSun" w:hAnsi="Arial" w:cs="Times New Roman"/>
          <w:sz w:val="32"/>
          <w:szCs w:val="32"/>
          <w:lang w:eastAsia="zh-CN"/>
        </w:rPr>
        <w:t xml:space="preserve">, Florence </w:t>
      </w:r>
      <w:proofErr w:type="spellStart"/>
      <w:r w:rsidRPr="008B08C1">
        <w:rPr>
          <w:rFonts w:ascii="Arial" w:eastAsia="SimSun" w:hAnsi="Arial" w:cs="Times New Roman"/>
          <w:sz w:val="32"/>
          <w:szCs w:val="32"/>
          <w:lang w:eastAsia="zh-CN"/>
        </w:rPr>
        <w:t>Sachot</w:t>
      </w:r>
      <w:proofErr w:type="spellEnd"/>
      <w:r w:rsidRPr="008B08C1">
        <w:rPr>
          <w:rFonts w:ascii="Arial" w:eastAsia="SimSun" w:hAnsi="Arial" w:cs="Times New Roman"/>
          <w:sz w:val="32"/>
          <w:szCs w:val="32"/>
          <w:lang w:eastAsia="zh-CN"/>
        </w:rPr>
        <w:t>, Maya de Saint Martin</w:t>
      </w: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spacing w:after="0" w:line="280" w:lineRule="atLeast"/>
        <w:rPr>
          <w:rFonts w:ascii="Arial" w:eastAsia="SimSun" w:hAnsi="Arial" w:cs="Times New Roman"/>
          <w:sz w:val="32"/>
          <w:szCs w:val="32"/>
          <w:lang w:eastAsia="zh-CN"/>
        </w:rPr>
      </w:pPr>
      <w:r w:rsidRPr="008B08C1">
        <w:rPr>
          <w:rFonts w:ascii="Arial" w:eastAsia="SimSun" w:hAnsi="Arial" w:cs="Times New Roman"/>
          <w:sz w:val="32"/>
          <w:szCs w:val="32"/>
          <w:lang w:eastAsia="zh-CN"/>
        </w:rPr>
        <w:t xml:space="preserve">Excusés : Caroline </w:t>
      </w:r>
      <w:proofErr w:type="spellStart"/>
      <w:proofErr w:type="gramStart"/>
      <w:r w:rsidRPr="008B08C1">
        <w:rPr>
          <w:rFonts w:ascii="Arial" w:eastAsia="SimSun" w:hAnsi="Arial" w:cs="Times New Roman"/>
          <w:sz w:val="32"/>
          <w:szCs w:val="32"/>
          <w:lang w:eastAsia="zh-CN"/>
        </w:rPr>
        <w:t>Hauchecorne,Moïse</w:t>
      </w:r>
      <w:proofErr w:type="spellEnd"/>
      <w:proofErr w:type="gramEnd"/>
      <w:r w:rsidRPr="008B08C1">
        <w:rPr>
          <w:rFonts w:ascii="Arial" w:eastAsia="SimSun" w:hAnsi="Arial" w:cs="Times New Roman"/>
          <w:sz w:val="32"/>
          <w:szCs w:val="32"/>
          <w:lang w:eastAsia="zh-CN"/>
        </w:rPr>
        <w:t xml:space="preserve"> </w:t>
      </w:r>
      <w:proofErr w:type="spellStart"/>
      <w:r w:rsidRPr="008B08C1">
        <w:rPr>
          <w:rFonts w:ascii="Arial" w:eastAsia="SimSun" w:hAnsi="Arial" w:cs="Times New Roman"/>
          <w:sz w:val="32"/>
          <w:szCs w:val="32"/>
          <w:lang w:eastAsia="zh-CN"/>
        </w:rPr>
        <w:t>Ngoue</w:t>
      </w:r>
      <w:proofErr w:type="spellEnd"/>
      <w:r w:rsidRPr="008B08C1">
        <w:rPr>
          <w:rFonts w:ascii="Arial" w:eastAsia="SimSun" w:hAnsi="Arial" w:cs="Times New Roman"/>
          <w:sz w:val="32"/>
          <w:szCs w:val="32"/>
          <w:lang w:eastAsia="zh-CN"/>
        </w:rPr>
        <w:t xml:space="preserve">, Elodie Levy, Lydie Chartier, </w:t>
      </w:r>
      <w:proofErr w:type="spellStart"/>
      <w:r w:rsidRPr="008B08C1">
        <w:rPr>
          <w:rFonts w:ascii="Arial" w:eastAsia="SimSun" w:hAnsi="Arial" w:cs="Times New Roman"/>
          <w:sz w:val="32"/>
          <w:szCs w:val="32"/>
          <w:lang w:eastAsia="zh-CN"/>
        </w:rPr>
        <w:t>Eric</w:t>
      </w:r>
      <w:proofErr w:type="spellEnd"/>
      <w:r w:rsidRPr="008B08C1">
        <w:rPr>
          <w:rFonts w:ascii="Arial" w:eastAsia="SimSun" w:hAnsi="Arial" w:cs="Times New Roman"/>
          <w:sz w:val="32"/>
          <w:szCs w:val="32"/>
          <w:lang w:eastAsia="zh-CN"/>
        </w:rPr>
        <w:t xml:space="preserve"> </w:t>
      </w:r>
      <w:proofErr w:type="spellStart"/>
      <w:r w:rsidRPr="008B08C1">
        <w:rPr>
          <w:rFonts w:ascii="Arial" w:eastAsia="SimSun" w:hAnsi="Arial" w:cs="Times New Roman"/>
          <w:sz w:val="32"/>
          <w:szCs w:val="32"/>
          <w:lang w:eastAsia="zh-CN"/>
        </w:rPr>
        <w:t>Farfour</w:t>
      </w:r>
      <w:proofErr w:type="spellEnd"/>
      <w:r w:rsidRPr="008B08C1">
        <w:rPr>
          <w:rFonts w:ascii="Arial" w:eastAsia="SimSun" w:hAnsi="Arial" w:cs="Times New Roman"/>
          <w:sz w:val="32"/>
          <w:szCs w:val="32"/>
          <w:lang w:eastAsia="zh-CN"/>
        </w:rPr>
        <w:t xml:space="preserve">, Catherine </w:t>
      </w:r>
      <w:proofErr w:type="spellStart"/>
      <w:r w:rsidRPr="008B08C1">
        <w:rPr>
          <w:rFonts w:ascii="Arial" w:eastAsia="SimSun" w:hAnsi="Arial" w:cs="Times New Roman"/>
          <w:sz w:val="32"/>
          <w:szCs w:val="32"/>
          <w:lang w:eastAsia="zh-CN"/>
        </w:rPr>
        <w:t>Majerholc,Bruno</w:t>
      </w:r>
      <w:proofErr w:type="spellEnd"/>
      <w:r w:rsidRPr="008B08C1">
        <w:rPr>
          <w:rFonts w:ascii="Arial" w:eastAsia="SimSun" w:hAnsi="Arial" w:cs="Times New Roman"/>
          <w:sz w:val="32"/>
          <w:szCs w:val="32"/>
          <w:lang w:eastAsia="zh-CN"/>
        </w:rPr>
        <w:t xml:space="preserve"> </w:t>
      </w:r>
      <w:proofErr w:type="spellStart"/>
      <w:r w:rsidRPr="008B08C1">
        <w:rPr>
          <w:rFonts w:ascii="Arial" w:eastAsia="SimSun" w:hAnsi="Arial" w:cs="Times New Roman"/>
          <w:sz w:val="32"/>
          <w:szCs w:val="32"/>
          <w:lang w:eastAsia="zh-CN"/>
        </w:rPr>
        <w:t>Laurandin</w:t>
      </w:r>
      <w:proofErr w:type="spellEnd"/>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numPr>
          <w:ilvl w:val="0"/>
          <w:numId w:val="20"/>
        </w:numPr>
        <w:spacing w:after="0" w:line="280" w:lineRule="atLeast"/>
        <w:contextualSpacing/>
        <w:rPr>
          <w:sz w:val="32"/>
          <w:szCs w:val="32"/>
        </w:rPr>
      </w:pPr>
      <w:r w:rsidRPr="008B08C1">
        <w:rPr>
          <w:sz w:val="32"/>
          <w:szCs w:val="32"/>
        </w:rPr>
        <w:t>Discussion autour du Projet de lettre au Directeur.</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Pour rappel la proposition de lettre a fait suite à l’annonce de David de partir à la retraite d’ici an pour des raisons liées à la dégradation de ses conditions de travail due en partie à la suppression du poste de secrétaire.</w:t>
      </w:r>
    </w:p>
    <w:p w:rsidR="008B08C1" w:rsidRPr="008B08C1" w:rsidRDefault="008B08C1" w:rsidP="008B08C1">
      <w:pPr>
        <w:ind w:left="720"/>
        <w:contextualSpacing/>
        <w:rPr>
          <w:sz w:val="32"/>
          <w:szCs w:val="32"/>
        </w:rPr>
      </w:pPr>
      <w:r w:rsidRPr="008B08C1">
        <w:rPr>
          <w:sz w:val="32"/>
          <w:szCs w:val="32"/>
        </w:rPr>
        <w:t>A sa création en 1993, les liens entre le Réseau et l’hôpital étaient évidents puisqu’ils s’appuyaient sur l’adhésion des parties prenantes. Il n’y avait pas eu de formalisation de ces liens.</w:t>
      </w:r>
    </w:p>
    <w:p w:rsidR="008B08C1" w:rsidRPr="008B08C1" w:rsidRDefault="008B08C1" w:rsidP="008B08C1">
      <w:pPr>
        <w:ind w:left="720"/>
        <w:contextualSpacing/>
        <w:rPr>
          <w:sz w:val="32"/>
          <w:szCs w:val="32"/>
        </w:rPr>
      </w:pPr>
      <w:r w:rsidRPr="008B08C1">
        <w:rPr>
          <w:sz w:val="32"/>
          <w:szCs w:val="32"/>
        </w:rPr>
        <w:t>La situation est aujourd’hui plus complexe.</w:t>
      </w:r>
    </w:p>
    <w:p w:rsidR="008B08C1" w:rsidRPr="008B08C1" w:rsidRDefault="008B08C1" w:rsidP="008B08C1">
      <w:pPr>
        <w:ind w:left="720"/>
        <w:contextualSpacing/>
        <w:rPr>
          <w:sz w:val="32"/>
          <w:szCs w:val="32"/>
        </w:rPr>
      </w:pPr>
      <w:r w:rsidRPr="008B08C1">
        <w:rPr>
          <w:sz w:val="32"/>
          <w:szCs w:val="32"/>
        </w:rPr>
        <w:t>L’association a été créée pour la prise en charge pluridisciplinaire des PVVIH suivies à Foch par une équipe salariée de l’hôpital.</w:t>
      </w:r>
    </w:p>
    <w:p w:rsidR="008B08C1" w:rsidRPr="008B08C1" w:rsidRDefault="008B08C1" w:rsidP="008B08C1">
      <w:pPr>
        <w:ind w:left="720"/>
        <w:contextualSpacing/>
        <w:rPr>
          <w:sz w:val="32"/>
          <w:szCs w:val="32"/>
        </w:rPr>
      </w:pPr>
      <w:r w:rsidRPr="008B08C1">
        <w:rPr>
          <w:sz w:val="32"/>
          <w:szCs w:val="32"/>
        </w:rPr>
        <w:t xml:space="preserve"> La forme associative a permis de se doter d’un CA composé d’administrateurs issus de la Ville et de l’Hôpital et de développer des actions hors les murs dans le domaine de la </w:t>
      </w:r>
      <w:r w:rsidRPr="008B08C1">
        <w:rPr>
          <w:sz w:val="32"/>
          <w:szCs w:val="32"/>
        </w:rPr>
        <w:lastRenderedPageBreak/>
        <w:t>prévention et du dépistage avec un financement propre de l’ARS.</w:t>
      </w:r>
    </w:p>
    <w:p w:rsidR="008B08C1" w:rsidRPr="008B08C1" w:rsidRDefault="008B08C1" w:rsidP="008B08C1">
      <w:pPr>
        <w:ind w:left="720"/>
        <w:contextualSpacing/>
        <w:rPr>
          <w:sz w:val="32"/>
          <w:szCs w:val="32"/>
        </w:rPr>
      </w:pPr>
      <w:r w:rsidRPr="008B08C1">
        <w:rPr>
          <w:sz w:val="32"/>
          <w:szCs w:val="32"/>
        </w:rPr>
        <w:t>Ces deux activités perdurent et demeurent étroitement liées depuis 32 ans.</w:t>
      </w:r>
    </w:p>
    <w:p w:rsidR="008B08C1" w:rsidRPr="008B08C1" w:rsidRDefault="008B08C1" w:rsidP="008B08C1">
      <w:pPr>
        <w:spacing w:after="0" w:line="280" w:lineRule="atLeast"/>
        <w:rPr>
          <w:rFonts w:ascii="Arial" w:eastAsia="SimSun" w:hAnsi="Arial" w:cs="Times New Roman"/>
          <w:sz w:val="32"/>
          <w:szCs w:val="32"/>
          <w:lang w:eastAsia="zh-CN"/>
        </w:rPr>
      </w:pPr>
    </w:p>
    <w:p w:rsidR="008B08C1" w:rsidRPr="008B08C1" w:rsidRDefault="008B08C1" w:rsidP="008B08C1">
      <w:pPr>
        <w:ind w:left="720"/>
        <w:contextualSpacing/>
        <w:rPr>
          <w:sz w:val="32"/>
          <w:szCs w:val="32"/>
        </w:rPr>
      </w:pPr>
      <w:r w:rsidRPr="008B08C1">
        <w:rPr>
          <w:sz w:val="32"/>
          <w:szCs w:val="32"/>
        </w:rPr>
        <w:t>Des difficultés de fonctionnement sont apparues au départ à la retraite de Dominique Albucher qui a perdu toute connexion hospitalière (accès informatique, boite mail personnelle, ligne téléphonique, badge…) du fait qu’elle n’était plus personnel Foch.  Ceci impacte très fortement la traçabilité des dossiers sociaux des PVVIH et complique beaucoup tout le travail de l’association.</w:t>
      </w:r>
    </w:p>
    <w:p w:rsidR="008B08C1" w:rsidRPr="008B08C1" w:rsidRDefault="008B08C1" w:rsidP="008B08C1">
      <w:pPr>
        <w:ind w:left="720"/>
        <w:contextualSpacing/>
        <w:rPr>
          <w:sz w:val="32"/>
          <w:szCs w:val="32"/>
        </w:rPr>
      </w:pPr>
      <w:r w:rsidRPr="008B08C1">
        <w:rPr>
          <w:sz w:val="32"/>
          <w:szCs w:val="32"/>
        </w:rPr>
        <w:t xml:space="preserve"> La suppression du poste de secrétaire médicale fin 2024 a des conséquences très lourdes sur la qualité des soins, la tenue des dossiers médicaux, l’accueil des patients etc…. C’est le travail de David Zucman qui est le plus impacté car il assure le suivi de plus de 530 PVVIH. Cela l’a amené à se poster la question de son départ au 31/03/2026. Ce départ pourrait être différé d’une année car de nouveaux projets sont sur le point de démarrer (projet de recherche HPV-ADO2, et protocoles de l’ANRS).</w:t>
      </w:r>
    </w:p>
    <w:p w:rsidR="008B08C1" w:rsidRPr="008B08C1" w:rsidRDefault="008B08C1" w:rsidP="008B08C1">
      <w:pPr>
        <w:ind w:left="720"/>
        <w:contextualSpacing/>
        <w:rPr>
          <w:sz w:val="32"/>
          <w:szCs w:val="32"/>
        </w:rPr>
      </w:pPr>
      <w:r w:rsidRPr="008B08C1">
        <w:rPr>
          <w:sz w:val="32"/>
          <w:szCs w:val="32"/>
        </w:rPr>
        <w:t>Néanmoins il apparait paradoxal de se lancer dans de nouveaux projets alors que les moyens ont été sévèrement diminués.</w:t>
      </w:r>
    </w:p>
    <w:p w:rsidR="008B08C1" w:rsidRPr="008B08C1" w:rsidRDefault="008B08C1" w:rsidP="008B08C1">
      <w:pPr>
        <w:ind w:left="720"/>
        <w:contextualSpacing/>
        <w:rPr>
          <w:sz w:val="32"/>
          <w:szCs w:val="32"/>
        </w:rPr>
      </w:pPr>
      <w:r w:rsidRPr="008B08C1">
        <w:rPr>
          <w:sz w:val="32"/>
          <w:szCs w:val="32"/>
        </w:rPr>
        <w:t>La question se pose de savoir si nous maintenons l’envoi d’un courrier au Directeur maintenant.</w:t>
      </w:r>
    </w:p>
    <w:p w:rsidR="008B08C1" w:rsidRPr="008B08C1" w:rsidRDefault="008B08C1" w:rsidP="008B08C1">
      <w:pPr>
        <w:ind w:left="720"/>
        <w:contextualSpacing/>
        <w:rPr>
          <w:sz w:val="32"/>
          <w:szCs w:val="32"/>
        </w:rPr>
      </w:pPr>
      <w:r w:rsidRPr="008B08C1">
        <w:rPr>
          <w:sz w:val="32"/>
          <w:szCs w:val="32"/>
        </w:rPr>
        <w:t xml:space="preserve"> Quel en est l’objectif : formaliser les liens entre l’hôpital et le Réseau afin de maintenir la qualité de la prise en charge des PVVIH et la poursuite des projets de prévention.</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Maya indique que la convention doit être attractive et qu’elle doit susciter de l’intérêt auprès de la Direction de Foch.</w:t>
      </w:r>
    </w:p>
    <w:p w:rsidR="008B08C1" w:rsidRPr="008B08C1" w:rsidRDefault="008B08C1" w:rsidP="008B08C1">
      <w:pPr>
        <w:ind w:left="720"/>
        <w:contextualSpacing/>
        <w:rPr>
          <w:sz w:val="32"/>
          <w:szCs w:val="32"/>
        </w:rPr>
      </w:pPr>
      <w:r w:rsidRPr="008B08C1">
        <w:rPr>
          <w:sz w:val="32"/>
          <w:szCs w:val="32"/>
        </w:rPr>
        <w:t>Initialement la convention que nous avions écrite portait essentiellement sur la prise en charge sociale.</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lastRenderedPageBreak/>
        <w:t>Il faut donc</w:t>
      </w:r>
    </w:p>
    <w:p w:rsidR="008B08C1" w:rsidRPr="008B08C1" w:rsidRDefault="008B08C1" w:rsidP="008B08C1">
      <w:pPr>
        <w:numPr>
          <w:ilvl w:val="0"/>
          <w:numId w:val="21"/>
        </w:numPr>
        <w:spacing w:after="0" w:line="280" w:lineRule="atLeast"/>
        <w:contextualSpacing/>
        <w:rPr>
          <w:sz w:val="32"/>
          <w:szCs w:val="32"/>
        </w:rPr>
      </w:pPr>
      <w:r w:rsidRPr="008B08C1">
        <w:rPr>
          <w:sz w:val="32"/>
          <w:szCs w:val="32"/>
        </w:rPr>
        <w:t xml:space="preserve">Rédiger une convention qui englobe la </w:t>
      </w:r>
      <w:proofErr w:type="spellStart"/>
      <w:r w:rsidRPr="008B08C1">
        <w:rPr>
          <w:sz w:val="32"/>
          <w:szCs w:val="32"/>
        </w:rPr>
        <w:t>pise</w:t>
      </w:r>
      <w:proofErr w:type="spellEnd"/>
      <w:r w:rsidRPr="008B08C1">
        <w:rPr>
          <w:sz w:val="32"/>
          <w:szCs w:val="32"/>
        </w:rPr>
        <w:t xml:space="preserve"> en charge pluridisciplinaire/associative et les actions de prévention et de vaccination hors les murs. </w:t>
      </w:r>
    </w:p>
    <w:p w:rsidR="008B08C1" w:rsidRPr="008B08C1" w:rsidRDefault="008B08C1" w:rsidP="008B08C1">
      <w:pPr>
        <w:numPr>
          <w:ilvl w:val="0"/>
          <w:numId w:val="21"/>
        </w:numPr>
        <w:spacing w:after="0" w:line="280" w:lineRule="atLeast"/>
        <w:contextualSpacing/>
        <w:rPr>
          <w:sz w:val="32"/>
          <w:szCs w:val="32"/>
        </w:rPr>
      </w:pPr>
      <w:r w:rsidRPr="008B08C1">
        <w:rPr>
          <w:sz w:val="32"/>
          <w:szCs w:val="32"/>
        </w:rPr>
        <w:t>La qualité du suivi des PVVIH et le lien avec les associations doivent être soulignés. Les actions de dépistage, de prévention et de vaccination seront aussi valorisées dans la Convention</w:t>
      </w:r>
    </w:p>
    <w:p w:rsidR="008B08C1" w:rsidRPr="008B08C1" w:rsidRDefault="008B08C1" w:rsidP="008B08C1">
      <w:pPr>
        <w:numPr>
          <w:ilvl w:val="0"/>
          <w:numId w:val="21"/>
        </w:numPr>
        <w:spacing w:after="0" w:line="280" w:lineRule="atLeast"/>
        <w:contextualSpacing/>
        <w:rPr>
          <w:sz w:val="32"/>
          <w:szCs w:val="32"/>
        </w:rPr>
      </w:pPr>
      <w:r w:rsidRPr="008B08C1">
        <w:rPr>
          <w:sz w:val="32"/>
          <w:szCs w:val="32"/>
        </w:rPr>
        <w:t>Il est aussi décidé de se rapprocher d’un juriste pour avis.</w:t>
      </w:r>
    </w:p>
    <w:p w:rsidR="008B08C1" w:rsidRPr="008B08C1" w:rsidRDefault="008B08C1" w:rsidP="008B08C1">
      <w:pPr>
        <w:ind w:left="1515"/>
        <w:contextualSpacing/>
        <w:rPr>
          <w:sz w:val="32"/>
          <w:szCs w:val="32"/>
        </w:rPr>
      </w:pPr>
    </w:p>
    <w:p w:rsidR="008B08C1" w:rsidRPr="008B08C1" w:rsidRDefault="008B08C1" w:rsidP="008B08C1">
      <w:pPr>
        <w:ind w:left="720"/>
        <w:contextualSpacing/>
        <w:rPr>
          <w:sz w:val="32"/>
          <w:szCs w:val="32"/>
        </w:rPr>
      </w:pPr>
      <w:r w:rsidRPr="008B08C1">
        <w:rPr>
          <w:sz w:val="32"/>
          <w:szCs w:val="32"/>
        </w:rPr>
        <w:t>Michel Barbier va se renseigner auprès de AIDES pour le juriste.</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Il apparait important de maintenir la prise en charge sociale au-delà du départ de David et Dominique même si cela semble très compliqué au niveau du financement.</w:t>
      </w:r>
    </w:p>
    <w:p w:rsidR="008B08C1" w:rsidRPr="008B08C1" w:rsidRDefault="008B08C1" w:rsidP="008B08C1">
      <w:pPr>
        <w:ind w:left="720"/>
        <w:contextualSpacing/>
        <w:rPr>
          <w:sz w:val="32"/>
          <w:szCs w:val="32"/>
        </w:rPr>
      </w:pPr>
      <w:r w:rsidRPr="008B08C1">
        <w:rPr>
          <w:sz w:val="32"/>
          <w:szCs w:val="32"/>
        </w:rPr>
        <w:t>Dominique souligne que la prise en charge médicale répartie entre 5 médecins dont 3 sont rattachés à la médecine interne et sans secrétariat commun pose aussi problème de coordination dans le suivi pluridisciplinaire et la recherche clinique.</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2/ Projet HPV Ado 2</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Il s’agit de proposer un rattrapage vaccinal en classe de 3</w:t>
      </w:r>
      <w:r w:rsidRPr="008B08C1">
        <w:rPr>
          <w:sz w:val="32"/>
          <w:szCs w:val="32"/>
          <w:vertAlign w:val="superscript"/>
        </w:rPr>
        <w:t>ème</w:t>
      </w:r>
      <w:r w:rsidRPr="008B08C1">
        <w:rPr>
          <w:sz w:val="32"/>
          <w:szCs w:val="32"/>
        </w:rPr>
        <w:t xml:space="preserve"> en suscitant leur motivation au préalable.</w:t>
      </w:r>
    </w:p>
    <w:p w:rsidR="008B08C1" w:rsidRPr="008B08C1" w:rsidRDefault="008B08C1" w:rsidP="008B08C1">
      <w:pPr>
        <w:ind w:left="720"/>
        <w:contextualSpacing/>
        <w:rPr>
          <w:sz w:val="32"/>
          <w:szCs w:val="32"/>
        </w:rPr>
      </w:pPr>
      <w:r w:rsidRPr="008B08C1">
        <w:rPr>
          <w:sz w:val="32"/>
          <w:szCs w:val="32"/>
        </w:rPr>
        <w:t xml:space="preserve">Le premier projet a montré des résultats très intéressants qui ont fait l’objet d’une communication dans </w:t>
      </w:r>
      <w:proofErr w:type="gramStart"/>
      <w:r w:rsidRPr="008B08C1">
        <w:rPr>
          <w:sz w:val="32"/>
          <w:szCs w:val="32"/>
        </w:rPr>
        <w:t>les média</w:t>
      </w:r>
      <w:proofErr w:type="gramEnd"/>
      <w:r w:rsidRPr="008B08C1">
        <w:rPr>
          <w:sz w:val="32"/>
          <w:szCs w:val="32"/>
        </w:rPr>
        <w:t xml:space="preserve"> médicaux. L’ARS Ile de France a aussi fait un écho très favorable de notre travail ainsi que la Société Française de Santé Publique. Des présentations sont en cours (poster </w:t>
      </w:r>
      <w:proofErr w:type="gramStart"/>
      <w:r w:rsidRPr="008B08C1">
        <w:rPr>
          <w:sz w:val="32"/>
          <w:szCs w:val="32"/>
        </w:rPr>
        <w:t>accepté</w:t>
      </w:r>
      <w:proofErr w:type="gramEnd"/>
      <w:r w:rsidRPr="008B08C1">
        <w:rPr>
          <w:sz w:val="32"/>
          <w:szCs w:val="32"/>
        </w:rPr>
        <w:t xml:space="preserve"> au Journées Nationales d’Infectiologie de Tours en Juin, présentations envoyées pour le congrès de la société française de santé publique et les Journées </w:t>
      </w:r>
      <w:proofErr w:type="spellStart"/>
      <w:r w:rsidRPr="008B08C1">
        <w:rPr>
          <w:sz w:val="32"/>
          <w:szCs w:val="32"/>
        </w:rPr>
        <w:t>PrEP</w:t>
      </w:r>
      <w:proofErr w:type="spellEnd"/>
      <w:r w:rsidRPr="008B08C1">
        <w:rPr>
          <w:sz w:val="32"/>
          <w:szCs w:val="32"/>
        </w:rPr>
        <w:t xml:space="preserve">/IST de la SPIL/SFLS. Florence </w:t>
      </w:r>
      <w:proofErr w:type="spellStart"/>
      <w:r w:rsidRPr="008B08C1">
        <w:rPr>
          <w:sz w:val="32"/>
          <w:szCs w:val="32"/>
        </w:rPr>
        <w:lastRenderedPageBreak/>
        <w:t>Sachot</w:t>
      </w:r>
      <w:proofErr w:type="spellEnd"/>
      <w:r w:rsidRPr="008B08C1">
        <w:rPr>
          <w:sz w:val="32"/>
          <w:szCs w:val="32"/>
        </w:rPr>
        <w:t xml:space="preserve"> nous informe qu’une intervention sur le sujet nous est demandée par une CPTS parisienne.</w:t>
      </w:r>
    </w:p>
    <w:p w:rsidR="008B08C1" w:rsidRPr="008B08C1" w:rsidRDefault="008B08C1" w:rsidP="008B08C1">
      <w:pPr>
        <w:ind w:left="720"/>
        <w:contextualSpacing/>
        <w:rPr>
          <w:sz w:val="32"/>
          <w:szCs w:val="32"/>
        </w:rPr>
      </w:pPr>
      <w:r w:rsidRPr="008B08C1">
        <w:rPr>
          <w:sz w:val="32"/>
          <w:szCs w:val="32"/>
        </w:rPr>
        <w:t>La rédaction d’articles est en cours.</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3/ Rapport d’activité 2024 (en PJ).</w:t>
      </w:r>
    </w:p>
    <w:p w:rsidR="008B08C1" w:rsidRPr="008B08C1" w:rsidRDefault="008B08C1" w:rsidP="008B08C1">
      <w:pPr>
        <w:ind w:left="720"/>
        <w:contextualSpacing/>
        <w:rPr>
          <w:sz w:val="32"/>
          <w:szCs w:val="32"/>
        </w:rPr>
      </w:pPr>
    </w:p>
    <w:p w:rsidR="008B08C1" w:rsidRPr="008B08C1" w:rsidRDefault="008B08C1" w:rsidP="008B08C1">
      <w:pPr>
        <w:ind w:left="720"/>
        <w:contextualSpacing/>
        <w:rPr>
          <w:sz w:val="32"/>
          <w:szCs w:val="32"/>
        </w:rPr>
      </w:pPr>
      <w:r w:rsidRPr="008B08C1">
        <w:rPr>
          <w:sz w:val="32"/>
          <w:szCs w:val="32"/>
        </w:rPr>
        <w:t xml:space="preserve">L’augmentation de la file active </w:t>
      </w:r>
      <w:proofErr w:type="gramStart"/>
      <w:r w:rsidRPr="008B08C1">
        <w:rPr>
          <w:sz w:val="32"/>
          <w:szCs w:val="32"/>
        </w:rPr>
        <w:t>( +</w:t>
      </w:r>
      <w:proofErr w:type="gramEnd"/>
      <w:r w:rsidRPr="008B08C1">
        <w:rPr>
          <w:sz w:val="32"/>
          <w:szCs w:val="32"/>
        </w:rPr>
        <w:t xml:space="preserve"> 59 ) avec 19 nouveaux PVVIH ayant découvert leur séropositivité au VIH en 2024 montre que l’épidémie n’est pas terminée et qu’il faut redoubler les actions de prévention et de dépistage et maintenir la prise en charge de qualité.</w:t>
      </w:r>
    </w:p>
    <w:p w:rsidR="008B08C1" w:rsidRPr="008B08C1" w:rsidRDefault="008B08C1" w:rsidP="008B08C1">
      <w:pPr>
        <w:ind w:left="720"/>
        <w:contextualSpacing/>
        <w:rPr>
          <w:sz w:val="32"/>
          <w:szCs w:val="32"/>
        </w:rPr>
      </w:pPr>
    </w:p>
    <w:tbl>
      <w:tblPr>
        <w:tblW w:w="111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9"/>
        <w:gridCol w:w="892"/>
        <w:gridCol w:w="892"/>
        <w:gridCol w:w="765"/>
        <w:gridCol w:w="892"/>
        <w:gridCol w:w="732"/>
        <w:gridCol w:w="850"/>
        <w:gridCol w:w="819"/>
        <w:gridCol w:w="741"/>
        <w:gridCol w:w="708"/>
        <w:gridCol w:w="819"/>
        <w:gridCol w:w="819"/>
        <w:gridCol w:w="819"/>
      </w:tblGrid>
      <w:tr w:rsidR="008B08C1" w:rsidRPr="008B08C1" w:rsidTr="003D5AA1">
        <w:trPr>
          <w:trHeight w:val="337"/>
          <w:jc w:val="center"/>
        </w:trPr>
        <w:tc>
          <w:tcPr>
            <w:tcW w:w="1419" w:type="dxa"/>
            <w:tcBorders>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eastAsia="zh-CN"/>
              </w:rPr>
            </w:pPr>
          </w:p>
        </w:tc>
        <w:tc>
          <w:tcPr>
            <w:tcW w:w="892" w:type="dxa"/>
            <w:tcBorders>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2013</w:t>
            </w:r>
          </w:p>
        </w:tc>
        <w:tc>
          <w:tcPr>
            <w:tcW w:w="892" w:type="dxa"/>
            <w:tcBorders>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2014</w:t>
            </w:r>
          </w:p>
        </w:tc>
        <w:tc>
          <w:tcPr>
            <w:tcW w:w="765" w:type="dxa"/>
            <w:tcBorders>
              <w:top w:val="single" w:sz="4" w:space="0" w:color="auto"/>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2015</w:t>
            </w:r>
          </w:p>
        </w:tc>
        <w:tc>
          <w:tcPr>
            <w:tcW w:w="892"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2016</w:t>
            </w:r>
          </w:p>
        </w:tc>
        <w:tc>
          <w:tcPr>
            <w:tcW w:w="732"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2017</w:t>
            </w:r>
          </w:p>
        </w:tc>
        <w:tc>
          <w:tcPr>
            <w:tcW w:w="850"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2018</w:t>
            </w:r>
          </w:p>
        </w:tc>
        <w:tc>
          <w:tcPr>
            <w:tcW w:w="819"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2019</w:t>
            </w:r>
          </w:p>
        </w:tc>
        <w:tc>
          <w:tcPr>
            <w:tcW w:w="741"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2020</w:t>
            </w:r>
          </w:p>
        </w:tc>
        <w:tc>
          <w:tcPr>
            <w:tcW w:w="708"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2021</w:t>
            </w:r>
          </w:p>
        </w:tc>
        <w:tc>
          <w:tcPr>
            <w:tcW w:w="819"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2022</w:t>
            </w:r>
          </w:p>
        </w:tc>
        <w:tc>
          <w:tcPr>
            <w:tcW w:w="819"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2023</w:t>
            </w:r>
          </w:p>
        </w:tc>
        <w:tc>
          <w:tcPr>
            <w:tcW w:w="819" w:type="dxa"/>
            <w:tcBorders>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2024</w:t>
            </w:r>
          </w:p>
        </w:tc>
      </w:tr>
      <w:tr w:rsidR="008B08C1" w:rsidRPr="008B08C1" w:rsidTr="003D5AA1">
        <w:trPr>
          <w:trHeight w:val="531"/>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 xml:space="preserve">File active </w:t>
            </w:r>
            <w:r w:rsidRPr="008B08C1">
              <w:rPr>
                <w:rFonts w:ascii="Times New (W1)" w:eastAsia="SimSun" w:hAnsi="Times New (W1)" w:cs="Times New Roman"/>
                <w:sz w:val="18"/>
                <w:szCs w:val="24"/>
                <w:vertAlign w:val="superscript"/>
                <w:lang w:val="en-US" w:eastAsia="zh-CN"/>
              </w:rPr>
              <w:t>(1)</w:t>
            </w:r>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620</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624</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654</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674</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707</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711</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700</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702</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693</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707</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746</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highlight w:val="yellow"/>
                <w:lang w:val="en-US" w:eastAsia="zh-CN"/>
              </w:rPr>
              <w:t>780</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eastAsia="zh-CN"/>
              </w:rPr>
            </w:pPr>
            <w:r w:rsidRPr="008B08C1">
              <w:rPr>
                <w:rFonts w:ascii="Arial" w:eastAsia="SimSun" w:hAnsi="Arial" w:cs="Times New Roman"/>
                <w:sz w:val="18"/>
                <w:szCs w:val="24"/>
                <w:lang w:eastAsia="zh-CN"/>
              </w:rPr>
              <w:t>Nouveaux patients pris en charge</w:t>
            </w:r>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61</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33</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43</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59</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45</w:t>
            </w:r>
          </w:p>
          <w:p w:rsidR="008B08C1" w:rsidRPr="008B08C1" w:rsidRDefault="008B08C1" w:rsidP="008B08C1">
            <w:pPr>
              <w:spacing w:after="0" w:line="280" w:lineRule="atLeast"/>
              <w:jc w:val="center"/>
              <w:rPr>
                <w:rFonts w:ascii="Arial" w:eastAsia="SimSun" w:hAnsi="Arial" w:cs="Times New Roman"/>
                <w:sz w:val="18"/>
                <w:szCs w:val="24"/>
                <w:lang w:val="en-US" w:eastAsia="zh-CN"/>
              </w:rPr>
            </w:pP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49</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33</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40</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23</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36</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53</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highlight w:val="yellow"/>
                <w:lang w:val="en-US" w:eastAsia="zh-CN"/>
              </w:rPr>
              <w:t>59</w:t>
            </w: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val="en-US" w:eastAsia="zh-CN"/>
              </w:rPr>
            </w:pPr>
            <w:proofErr w:type="spellStart"/>
            <w:r w:rsidRPr="008B08C1">
              <w:rPr>
                <w:rFonts w:ascii="Arial" w:eastAsia="SimSun" w:hAnsi="Arial" w:cs="Times New Roman"/>
                <w:sz w:val="18"/>
                <w:szCs w:val="24"/>
                <w:lang w:val="en-US" w:eastAsia="zh-CN"/>
              </w:rPr>
              <w:t>Découvertes</w:t>
            </w:r>
            <w:proofErr w:type="spellEnd"/>
            <w:r w:rsidRPr="008B08C1">
              <w:rPr>
                <w:rFonts w:ascii="Arial" w:eastAsia="SimSun" w:hAnsi="Arial" w:cs="Times New Roman"/>
                <w:sz w:val="18"/>
                <w:szCs w:val="24"/>
                <w:lang w:val="en-US" w:eastAsia="zh-CN"/>
              </w:rPr>
              <w:t xml:space="preserve"> </w:t>
            </w:r>
            <w:proofErr w:type="spellStart"/>
            <w:r w:rsidRPr="008B08C1">
              <w:rPr>
                <w:rFonts w:ascii="Arial" w:eastAsia="SimSun" w:hAnsi="Arial" w:cs="Times New Roman"/>
                <w:sz w:val="18"/>
                <w:szCs w:val="24"/>
                <w:lang w:val="en-US" w:eastAsia="zh-CN"/>
              </w:rPr>
              <w:t>séropositivité</w:t>
            </w:r>
            <w:proofErr w:type="spellEnd"/>
            <w:r w:rsidRPr="008B08C1">
              <w:rPr>
                <w:rFonts w:ascii="Arial" w:eastAsia="SimSun" w:hAnsi="Arial" w:cs="Times New Roman"/>
                <w:sz w:val="18"/>
                <w:szCs w:val="24"/>
                <w:lang w:val="en-US" w:eastAsia="zh-CN"/>
              </w:rPr>
              <w:t xml:space="preserve"> </w:t>
            </w:r>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25</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11</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w:t>
            </w: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29</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26</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16</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20</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9</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18</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16</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highlight w:val="yellow"/>
                <w:lang w:val="en-US" w:eastAsia="zh-CN"/>
              </w:rPr>
            </w:pPr>
            <w:r w:rsidRPr="008B08C1">
              <w:rPr>
                <w:rFonts w:ascii="Arial" w:eastAsia="SimSun" w:hAnsi="Arial" w:cs="Times New Roman"/>
                <w:sz w:val="18"/>
                <w:szCs w:val="24"/>
                <w:highlight w:val="yellow"/>
                <w:lang w:val="en-US" w:eastAsia="zh-CN"/>
              </w:rPr>
              <w:t>19</w:t>
            </w:r>
          </w:p>
          <w:p w:rsidR="008B08C1" w:rsidRPr="008B08C1" w:rsidRDefault="008B08C1" w:rsidP="008B08C1">
            <w:pPr>
              <w:spacing w:after="0" w:line="280" w:lineRule="atLeast"/>
              <w:rPr>
                <w:rFonts w:ascii="Arial" w:eastAsia="SimSun" w:hAnsi="Arial" w:cs="Times New Roman"/>
                <w:sz w:val="18"/>
                <w:szCs w:val="24"/>
                <w:lang w:val="en-US" w:eastAsia="zh-CN"/>
              </w:rPr>
            </w:pP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Cas de SIDA</w:t>
            </w:r>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8</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9</w:t>
            </w: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6</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5</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2</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w:t>
            </w: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val="en-US" w:eastAsia="zh-CN"/>
              </w:rPr>
            </w:pPr>
            <w:proofErr w:type="spellStart"/>
            <w:r w:rsidRPr="008B08C1">
              <w:rPr>
                <w:rFonts w:ascii="Arial" w:eastAsia="SimSun" w:hAnsi="Arial" w:cs="Times New Roman"/>
                <w:sz w:val="18"/>
                <w:szCs w:val="24"/>
                <w:lang w:val="en-US" w:eastAsia="zh-CN"/>
              </w:rPr>
              <w:t>Décès</w:t>
            </w:r>
            <w:proofErr w:type="spellEnd"/>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9</w:t>
            </w: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10</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17</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10</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7</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8</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10</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15</w:t>
            </w: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 xml:space="preserve">Consultations </w:t>
            </w:r>
            <w:proofErr w:type="spellStart"/>
            <w:r w:rsidRPr="008B08C1">
              <w:rPr>
                <w:rFonts w:ascii="Arial" w:eastAsia="SimSun" w:hAnsi="Arial" w:cs="Times New Roman"/>
                <w:sz w:val="18"/>
                <w:szCs w:val="24"/>
                <w:lang w:val="en-US" w:eastAsia="zh-CN"/>
              </w:rPr>
              <w:t>externes</w:t>
            </w:r>
            <w:proofErr w:type="spellEnd"/>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1604</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1557</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1517</w:t>
            </w: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1556</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1581</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1496</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1400</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1400</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1259</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1300</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1250</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&gt;1350</w:t>
            </w:r>
          </w:p>
        </w:tc>
      </w:tr>
      <w:tr w:rsidR="008B08C1" w:rsidRPr="008B08C1" w:rsidTr="003D5AA1">
        <w:trPr>
          <w:trHeight w:val="486"/>
          <w:jc w:val="center"/>
        </w:trPr>
        <w:tc>
          <w:tcPr>
            <w:tcW w:w="1419" w:type="dxa"/>
            <w:tcBorders>
              <w:top w:val="single" w:sz="6" w:space="0" w:color="000000"/>
              <w:bottom w:val="single" w:sz="6" w:space="0" w:color="000000"/>
            </w:tcBorders>
            <w:vAlign w:val="center"/>
          </w:tcPr>
          <w:p w:rsidR="008B08C1" w:rsidRPr="008B08C1" w:rsidRDefault="008B08C1" w:rsidP="008B08C1">
            <w:pPr>
              <w:spacing w:after="0" w:line="280" w:lineRule="atLeast"/>
              <w:jc w:val="center"/>
              <w:rPr>
                <w:rFonts w:ascii="Arial" w:eastAsia="SimSun" w:hAnsi="Arial" w:cs="Times New Roman"/>
                <w:sz w:val="18"/>
                <w:szCs w:val="24"/>
                <w:lang w:eastAsia="zh-CN"/>
              </w:rPr>
            </w:pPr>
            <w:r w:rsidRPr="008B08C1">
              <w:rPr>
                <w:rFonts w:ascii="Arial" w:eastAsia="SimSun" w:hAnsi="Arial" w:cs="Times New Roman"/>
                <w:sz w:val="18"/>
                <w:szCs w:val="24"/>
                <w:lang w:eastAsia="zh-CN"/>
              </w:rPr>
              <w:t>Hôpitaux de jour de synthèse</w:t>
            </w:r>
          </w:p>
        </w:tc>
        <w:tc>
          <w:tcPr>
            <w:tcW w:w="892" w:type="dxa"/>
            <w:tcBorders>
              <w:top w:val="single" w:sz="6" w:space="0" w:color="000000"/>
              <w:bottom w:val="single" w:sz="6" w:space="0" w:color="000000"/>
            </w:tcBorders>
          </w:tcPr>
          <w:p w:rsidR="008B08C1" w:rsidRPr="008B08C1" w:rsidRDefault="008B08C1" w:rsidP="008B08C1">
            <w:pPr>
              <w:spacing w:after="0" w:line="280" w:lineRule="atLeast"/>
              <w:jc w:val="center"/>
              <w:rPr>
                <w:rFonts w:ascii="Arial" w:eastAsia="SimSun" w:hAnsi="Arial" w:cs="Times New Roman"/>
                <w:sz w:val="18"/>
                <w:szCs w:val="24"/>
                <w:lang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45</w:t>
            </w:r>
          </w:p>
        </w:tc>
        <w:tc>
          <w:tcPr>
            <w:tcW w:w="892" w:type="dxa"/>
            <w:tcBorders>
              <w:top w:val="single" w:sz="6" w:space="0" w:color="000000"/>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34</w:t>
            </w:r>
          </w:p>
        </w:tc>
        <w:tc>
          <w:tcPr>
            <w:tcW w:w="765"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36</w:t>
            </w:r>
          </w:p>
        </w:tc>
        <w:tc>
          <w:tcPr>
            <w:tcW w:w="89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51</w:t>
            </w:r>
          </w:p>
        </w:tc>
        <w:tc>
          <w:tcPr>
            <w:tcW w:w="732"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33</w:t>
            </w:r>
          </w:p>
        </w:tc>
        <w:tc>
          <w:tcPr>
            <w:tcW w:w="850"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52</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39</w:t>
            </w:r>
          </w:p>
        </w:tc>
        <w:tc>
          <w:tcPr>
            <w:tcW w:w="741"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14</w:t>
            </w:r>
          </w:p>
        </w:tc>
        <w:tc>
          <w:tcPr>
            <w:tcW w:w="708"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13</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12</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12</w:t>
            </w:r>
          </w:p>
        </w:tc>
        <w:tc>
          <w:tcPr>
            <w:tcW w:w="819" w:type="dxa"/>
            <w:tcBorders>
              <w:top w:val="single" w:sz="6" w:space="0" w:color="000000"/>
              <w:left w:val="single" w:sz="4" w:space="0" w:color="auto"/>
              <w:bottom w:val="single" w:sz="6" w:space="0" w:color="000000"/>
              <w:right w:val="single" w:sz="4" w:space="0" w:color="auto"/>
            </w:tcBorders>
          </w:tcPr>
          <w:p w:rsidR="008B08C1" w:rsidRPr="008B08C1" w:rsidRDefault="008B08C1" w:rsidP="008B08C1">
            <w:pPr>
              <w:spacing w:after="0" w:line="280" w:lineRule="atLeast"/>
              <w:jc w:val="center"/>
              <w:rPr>
                <w:rFonts w:ascii="Arial" w:eastAsia="SimSun" w:hAnsi="Arial" w:cs="Times New Roman"/>
                <w:sz w:val="18"/>
                <w:szCs w:val="24"/>
                <w:lang w:val="en-US" w:eastAsia="zh-CN"/>
              </w:rPr>
            </w:pPr>
          </w:p>
          <w:p w:rsidR="008B08C1" w:rsidRPr="008B08C1" w:rsidRDefault="008B08C1" w:rsidP="008B08C1">
            <w:pPr>
              <w:spacing w:after="0" w:line="280" w:lineRule="atLeast"/>
              <w:jc w:val="center"/>
              <w:rPr>
                <w:rFonts w:ascii="Arial" w:eastAsia="SimSun" w:hAnsi="Arial" w:cs="Times New Roman"/>
                <w:sz w:val="18"/>
                <w:szCs w:val="24"/>
                <w:lang w:val="en-US" w:eastAsia="zh-CN"/>
              </w:rPr>
            </w:pPr>
            <w:r w:rsidRPr="008B08C1">
              <w:rPr>
                <w:rFonts w:ascii="Arial" w:eastAsia="SimSun" w:hAnsi="Arial" w:cs="Times New Roman"/>
                <w:sz w:val="18"/>
                <w:szCs w:val="24"/>
                <w:lang w:val="en-US" w:eastAsia="zh-CN"/>
              </w:rPr>
              <w:t>ND</w:t>
            </w:r>
          </w:p>
        </w:tc>
      </w:tr>
    </w:tbl>
    <w:p w:rsidR="008B08C1" w:rsidRPr="008B08C1" w:rsidRDefault="008B08C1" w:rsidP="008B08C1">
      <w:pPr>
        <w:spacing w:after="0" w:line="240" w:lineRule="auto"/>
        <w:jc w:val="both"/>
        <w:rPr>
          <w:rFonts w:ascii="Times New Roman" w:eastAsia="Times New Roman" w:hAnsi="Times New Roman" w:cs="Times New Roman"/>
          <w:sz w:val="24"/>
          <w:szCs w:val="20"/>
          <w:lang w:eastAsia="fr-FR"/>
        </w:rPr>
        <w:sectPr w:rsidR="008B08C1" w:rsidRPr="008B08C1" w:rsidSect="00102E78">
          <w:pgSz w:w="11906" w:h="16838"/>
          <w:pgMar w:top="1417" w:right="1417" w:bottom="1417" w:left="1417" w:header="720" w:footer="720" w:gutter="0"/>
          <w:cols w:space="720"/>
        </w:sectPr>
      </w:pPr>
    </w:p>
    <w:p w:rsidR="008B08C1" w:rsidRPr="008B08C1" w:rsidRDefault="008B08C1" w:rsidP="008B08C1">
      <w:pPr>
        <w:spacing w:after="0" w:line="240" w:lineRule="auto"/>
        <w:jc w:val="both"/>
        <w:rPr>
          <w:rFonts w:ascii="Times New Roman" w:eastAsia="Times New Roman" w:hAnsi="Times New Roman" w:cs="Times New Roman"/>
          <w:b/>
          <w:lang w:eastAsia="fr-FR"/>
        </w:rPr>
      </w:pPr>
    </w:p>
    <w:p w:rsidR="008B08C1" w:rsidRPr="008B08C1" w:rsidRDefault="008B08C1" w:rsidP="008B08C1">
      <w:pPr>
        <w:ind w:left="720"/>
        <w:contextualSpacing/>
        <w:rPr>
          <w:sz w:val="32"/>
          <w:szCs w:val="32"/>
        </w:rPr>
      </w:pPr>
    </w:p>
    <w:p w:rsidR="00C354F0" w:rsidRPr="006553D7" w:rsidRDefault="00C354F0">
      <w:pPr>
        <w:rPr>
          <w:sz w:val="24"/>
          <w:szCs w:val="24"/>
        </w:rPr>
      </w:pPr>
      <w:bookmarkStart w:id="0" w:name="_GoBack"/>
      <w:bookmarkEnd w:id="0"/>
    </w:p>
    <w:p w:rsidR="00C22910" w:rsidRDefault="00C22910">
      <w:pPr>
        <w:rPr>
          <w:sz w:val="24"/>
          <w:szCs w:val="24"/>
        </w:rPr>
      </w:pPr>
    </w:p>
    <w:p w:rsidR="007C0429" w:rsidRDefault="007C0429">
      <w:pPr>
        <w:rPr>
          <w:sz w:val="32"/>
          <w:szCs w:val="32"/>
        </w:rPr>
      </w:pPr>
    </w:p>
    <w:sectPr w:rsidR="007C04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DF5" w:rsidRDefault="00A72DF5" w:rsidP="00A72DF5">
      <w:pPr>
        <w:spacing w:after="0" w:line="240" w:lineRule="auto"/>
      </w:pPr>
      <w:r>
        <w:separator/>
      </w:r>
    </w:p>
  </w:endnote>
  <w:endnote w:type="continuationSeparator" w:id="0">
    <w:p w:rsidR="00A72DF5" w:rsidRDefault="00A72DF5" w:rsidP="00A7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89D" w:rsidRDefault="00C818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04" w:rsidRDefault="00AD1A04" w:rsidP="00AD1A04">
    <w:pPr>
      <w:pBdr>
        <w:top w:val="single" w:sz="6" w:space="0" w:color="auto"/>
      </w:pBdr>
      <w:rPr>
        <w:b/>
      </w:rPr>
    </w:pPr>
    <w:r w:rsidRPr="006E479D">
      <w:rPr>
        <w:b/>
      </w:rPr>
      <w:t xml:space="preserve">RSS du Mont Valérien- Hôpital Foch - 40, rue Worth 92150 SURESNES - </w:t>
    </w:r>
    <w:r w:rsidRPr="006E479D">
      <w:rPr>
        <w:b/>
      </w:rPr>
      <w:fldChar w:fldCharType="begin"/>
    </w:r>
    <w:r w:rsidRPr="006E479D">
      <w:rPr>
        <w:b/>
      </w:rPr>
      <w:instrText>SYMBOL 40 \f "Wingdings"</w:instrText>
    </w:r>
    <w:r w:rsidRPr="006E479D">
      <w:rPr>
        <w:b/>
      </w:rPr>
      <w:fldChar w:fldCharType="end"/>
    </w:r>
    <w:r w:rsidRPr="006E479D">
      <w:rPr>
        <w:b/>
      </w:rPr>
      <w:t xml:space="preserve"> 01 46.25.20.93 – Télécopie 01.46.25.27.83</w:t>
    </w:r>
  </w:p>
  <w:p w:rsidR="00AD1A04" w:rsidRDefault="008B08C1" w:rsidP="00AD1A04">
    <w:pPr>
      <w:pBdr>
        <w:top w:val="single" w:sz="6" w:space="0" w:color="auto"/>
      </w:pBdr>
    </w:pPr>
    <w:hyperlink r:id="rId1" w:history="1">
      <w:r w:rsidR="00AD1A04" w:rsidRPr="009C0D04">
        <w:rPr>
          <w:rStyle w:val="Lienhypertexte"/>
          <w:b/>
        </w:rPr>
        <w:t>rvh@hopital-foch.com</w:t>
      </w:r>
    </w:hyperlink>
    <w:r w:rsidR="00AD1A04">
      <w:rPr>
        <w:b/>
      </w:rPr>
      <w:t xml:space="preserve"> </w:t>
    </w:r>
  </w:p>
  <w:p w:rsidR="00AD1A04" w:rsidRDefault="00AD1A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89D" w:rsidRDefault="00C818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DF5" w:rsidRDefault="00A72DF5" w:rsidP="00A72DF5">
      <w:pPr>
        <w:spacing w:after="0" w:line="240" w:lineRule="auto"/>
      </w:pPr>
      <w:r>
        <w:separator/>
      </w:r>
    </w:p>
  </w:footnote>
  <w:footnote w:type="continuationSeparator" w:id="0">
    <w:p w:rsidR="00A72DF5" w:rsidRDefault="00A72DF5" w:rsidP="00A7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89D" w:rsidRDefault="00C818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DF5" w:rsidRDefault="00AD1A04">
    <w:pPr>
      <w:pStyle w:val="En-tte"/>
    </w:pPr>
    <w:r>
      <w:rPr>
        <w:noProof/>
        <w:lang w:eastAsia="fr-FR"/>
      </w:rPr>
      <w:drawing>
        <wp:anchor distT="0" distB="0" distL="114300" distR="114300" simplePos="0" relativeHeight="251659264" behindDoc="1" locked="0" layoutInCell="1" allowOverlap="1" wp14:anchorId="64843841" wp14:editId="3F6F0A80">
          <wp:simplePos x="0" y="0"/>
          <wp:positionH relativeFrom="page">
            <wp:posOffset>190500</wp:posOffset>
          </wp:positionH>
          <wp:positionV relativeFrom="paragraph">
            <wp:posOffset>-382905</wp:posOffset>
          </wp:positionV>
          <wp:extent cx="2171700" cy="1536065"/>
          <wp:effectExtent l="0" t="0" r="0" b="0"/>
          <wp:wrapTight wrapText="bothSides">
            <wp:wrapPolygon edited="0">
              <wp:start x="1895" y="1607"/>
              <wp:lineTo x="1895" y="3750"/>
              <wp:lineTo x="3221" y="6429"/>
              <wp:lineTo x="3979" y="6429"/>
              <wp:lineTo x="2653" y="8572"/>
              <wp:lineTo x="2084" y="9644"/>
              <wp:lineTo x="1895" y="19019"/>
              <wp:lineTo x="15916" y="19019"/>
              <wp:lineTo x="17242" y="18484"/>
              <wp:lineTo x="19137" y="16341"/>
              <wp:lineTo x="18947" y="15001"/>
              <wp:lineTo x="19705" y="13662"/>
              <wp:lineTo x="19137" y="11251"/>
              <wp:lineTo x="17432" y="10715"/>
              <wp:lineTo x="16105" y="7768"/>
              <wp:lineTo x="15347" y="6429"/>
              <wp:lineTo x="16105" y="5090"/>
              <wp:lineTo x="13832" y="2947"/>
              <wp:lineTo x="4547" y="1607"/>
              <wp:lineTo x="1895" y="1607"/>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71700" cy="1536065"/>
                  </a:xfrm>
                  <a:prstGeom prst="rect">
                    <a:avLst/>
                  </a:prstGeom>
                </pic:spPr>
              </pic:pic>
            </a:graphicData>
          </a:graphic>
          <wp14:sizeRelH relativeFrom="page">
            <wp14:pctWidth>0</wp14:pctWidth>
          </wp14:sizeRelH>
          <wp14:sizeRelV relativeFrom="page">
            <wp14:pctHeight>0</wp14:pctHeight>
          </wp14:sizeRelV>
        </wp:anchor>
      </w:drawing>
    </w:r>
    <w:r w:rsidR="00567678">
      <w:rPr>
        <w:noProof/>
        <w:sz w:val="20"/>
        <w:lang w:eastAsia="fr-FR"/>
      </w:rPr>
      <mc:AlternateContent>
        <mc:Choice Requires="wps">
          <w:drawing>
            <wp:anchor distT="0" distB="0" distL="114300" distR="114300" simplePos="0" relativeHeight="251663360" behindDoc="1" locked="0" layoutInCell="1" allowOverlap="1" wp14:anchorId="24A66DD8" wp14:editId="1FD0B4B0">
              <wp:simplePos x="0" y="0"/>
              <wp:positionH relativeFrom="margin">
                <wp:posOffset>2718435</wp:posOffset>
              </wp:positionH>
              <wp:positionV relativeFrom="paragraph">
                <wp:posOffset>-401955</wp:posOffset>
              </wp:positionV>
              <wp:extent cx="1695450" cy="1838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695450" cy="1838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7678" w:rsidRPr="00E34941" w:rsidRDefault="00567678" w:rsidP="00567678">
                          <w:pPr>
                            <w:spacing w:after="0"/>
                            <w:rPr>
                              <w:color w:val="000000" w:themeColor="text1"/>
                              <w:sz w:val="20"/>
                              <w:szCs w:val="20"/>
                            </w:rPr>
                          </w:pPr>
                          <w:r w:rsidRPr="00E34941">
                            <w:rPr>
                              <w:color w:val="000000" w:themeColor="text1"/>
                              <w:sz w:val="20"/>
                              <w:szCs w:val="20"/>
                              <w:u w:val="single"/>
                            </w:rPr>
                            <w:t xml:space="preserve">Médecins Coordonnateurs </w:t>
                          </w:r>
                          <w:r w:rsidRPr="00E34941">
                            <w:rPr>
                              <w:color w:val="000000" w:themeColor="text1"/>
                              <w:sz w:val="20"/>
                              <w:szCs w:val="20"/>
                            </w:rPr>
                            <w:t>:</w:t>
                          </w:r>
                        </w:p>
                        <w:p w:rsidR="00567678" w:rsidRPr="00E34941" w:rsidRDefault="00567678" w:rsidP="00567678">
                          <w:pPr>
                            <w:spacing w:after="0"/>
                            <w:rPr>
                              <w:color w:val="000000" w:themeColor="text1"/>
                              <w:sz w:val="20"/>
                              <w:szCs w:val="20"/>
                            </w:rPr>
                          </w:pPr>
                          <w:r w:rsidRPr="00E34941">
                            <w:rPr>
                              <w:color w:val="000000" w:themeColor="text1"/>
                              <w:sz w:val="20"/>
                              <w:szCs w:val="20"/>
                            </w:rPr>
                            <w:t xml:space="preserve"> David ZUCMAN - VIH</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01 46 25 20 93</w:t>
                          </w:r>
                        </w:p>
                        <w:p w:rsidR="00567678" w:rsidRPr="00EE27C7" w:rsidRDefault="00567678" w:rsidP="00567678">
                          <w:pPr>
                            <w:spacing w:after="0"/>
                            <w:rPr>
                              <w:color w:val="000000" w:themeColor="text1"/>
                              <w:sz w:val="20"/>
                              <w:szCs w:val="20"/>
                              <w:lang w:val="en-US"/>
                            </w:rPr>
                          </w:pPr>
                          <w:r w:rsidRPr="00E34941">
                            <w:rPr>
                              <w:color w:val="000000" w:themeColor="text1"/>
                              <w:sz w:val="20"/>
                              <w:szCs w:val="20"/>
                            </w:rPr>
                            <w:t xml:space="preserve"> </w:t>
                          </w:r>
                          <w:r w:rsidRPr="00EE27C7">
                            <w:rPr>
                              <w:color w:val="000000" w:themeColor="text1"/>
                              <w:sz w:val="20"/>
                              <w:szCs w:val="20"/>
                              <w:lang w:val="en-US"/>
                            </w:rPr>
                            <w:t>Erwan FOURN - VIH</w:t>
                          </w:r>
                        </w:p>
                        <w:p w:rsidR="00567678" w:rsidRPr="00EE27C7" w:rsidRDefault="00567678" w:rsidP="00567678">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01 46 25 26 11</w:t>
                          </w:r>
                        </w:p>
                        <w:p w:rsidR="00567678" w:rsidRPr="00EE27C7" w:rsidRDefault="00567678" w:rsidP="00567678">
                          <w:pPr>
                            <w:spacing w:after="0"/>
                            <w:rPr>
                              <w:color w:val="000000" w:themeColor="text1"/>
                              <w:sz w:val="20"/>
                              <w:szCs w:val="20"/>
                              <w:lang w:val="en-US"/>
                            </w:rPr>
                          </w:pPr>
                          <w:r w:rsidRPr="00EE27C7">
                            <w:rPr>
                              <w:color w:val="000000" w:themeColor="text1"/>
                              <w:sz w:val="20"/>
                              <w:szCs w:val="20"/>
                              <w:lang w:val="en-US"/>
                            </w:rPr>
                            <w:t>Catherine MAJERHOLC-VIH</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01 46 25 24 08</w:t>
                          </w:r>
                        </w:p>
                        <w:p w:rsidR="00567678" w:rsidRPr="00E34941" w:rsidRDefault="00567678" w:rsidP="00567678">
                          <w:pPr>
                            <w:spacing w:after="0"/>
                            <w:rPr>
                              <w:color w:val="000000" w:themeColor="text1"/>
                              <w:sz w:val="20"/>
                              <w:szCs w:val="20"/>
                            </w:rPr>
                          </w:pPr>
                          <w:r w:rsidRPr="00E34941">
                            <w:rPr>
                              <w:color w:val="000000" w:themeColor="text1"/>
                              <w:sz w:val="20"/>
                              <w:szCs w:val="20"/>
                              <w:u w:val="single"/>
                            </w:rPr>
                            <w:t>Assistante Sociale</w:t>
                          </w:r>
                          <w:r w:rsidRPr="00E34941">
                            <w:rPr>
                              <w:color w:val="000000" w:themeColor="text1"/>
                              <w:sz w:val="20"/>
                              <w:szCs w:val="20"/>
                            </w:rPr>
                            <w:t xml:space="preserve"> : </w:t>
                          </w:r>
                        </w:p>
                        <w:p w:rsidR="00567678" w:rsidRPr="00E34941" w:rsidRDefault="00567678" w:rsidP="00567678">
                          <w:pPr>
                            <w:spacing w:after="0"/>
                            <w:rPr>
                              <w:color w:val="000000" w:themeColor="text1"/>
                              <w:sz w:val="20"/>
                              <w:szCs w:val="20"/>
                            </w:rPr>
                          </w:pPr>
                          <w:r w:rsidRPr="00E34941">
                            <w:rPr>
                              <w:color w:val="000000" w:themeColor="text1"/>
                              <w:sz w:val="20"/>
                              <w:szCs w:val="20"/>
                            </w:rPr>
                            <w:t>Dominique ALBUCHER</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00C8189D">
                            <w:rPr>
                              <w:color w:val="000000" w:themeColor="text1"/>
                              <w:sz w:val="20"/>
                              <w:szCs w:val="20"/>
                            </w:rPr>
                            <w:t xml:space="preserve"> 01 46 25 27 11</w:t>
                          </w:r>
                        </w:p>
                        <w:p w:rsidR="00567678" w:rsidRPr="00E34941" w:rsidRDefault="00567678" w:rsidP="0056767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6DD8" id="Rectangle 4" o:spid="_x0000_s1026" style="position:absolute;margin-left:214.05pt;margin-top:-31.65pt;width:133.5pt;height:14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" fillcolor="white [3212]" strokecolor="white [3212]" strokeweight="1pt">
              <v:textbox>
                <w:txbxContent>
                  <w:p w:rsidR="00567678" w:rsidRPr="00E34941" w:rsidRDefault="00567678" w:rsidP="00567678">
                    <w:pPr>
                      <w:spacing w:after="0"/>
                      <w:rPr>
                        <w:color w:val="000000" w:themeColor="text1"/>
                        <w:sz w:val="20"/>
                        <w:szCs w:val="20"/>
                      </w:rPr>
                    </w:pPr>
                    <w:r w:rsidRPr="00E34941">
                      <w:rPr>
                        <w:color w:val="000000" w:themeColor="text1"/>
                        <w:sz w:val="20"/>
                        <w:szCs w:val="20"/>
                        <w:u w:val="single"/>
                      </w:rPr>
                      <w:t xml:space="preserve">Médecins Coordonnateurs </w:t>
                    </w:r>
                    <w:r w:rsidRPr="00E34941">
                      <w:rPr>
                        <w:color w:val="000000" w:themeColor="text1"/>
                        <w:sz w:val="20"/>
                        <w:szCs w:val="20"/>
                      </w:rPr>
                      <w:t>:</w:t>
                    </w:r>
                  </w:p>
                  <w:p w:rsidR="00567678" w:rsidRPr="00E34941" w:rsidRDefault="00567678" w:rsidP="00567678">
                    <w:pPr>
                      <w:spacing w:after="0"/>
                      <w:rPr>
                        <w:color w:val="000000" w:themeColor="text1"/>
                        <w:sz w:val="20"/>
                        <w:szCs w:val="20"/>
                      </w:rPr>
                    </w:pPr>
                    <w:r w:rsidRPr="00E34941">
                      <w:rPr>
                        <w:color w:val="000000" w:themeColor="text1"/>
                        <w:sz w:val="20"/>
                        <w:szCs w:val="20"/>
                      </w:rPr>
                      <w:t xml:space="preserve"> David ZUCMAN - VIH</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01 46 25 20 93</w:t>
                    </w:r>
                  </w:p>
                  <w:p w:rsidR="00567678" w:rsidRPr="00EE27C7" w:rsidRDefault="00567678" w:rsidP="00567678">
                    <w:pPr>
                      <w:spacing w:after="0"/>
                      <w:rPr>
                        <w:color w:val="000000" w:themeColor="text1"/>
                        <w:sz w:val="20"/>
                        <w:szCs w:val="20"/>
                        <w:lang w:val="en-US"/>
                      </w:rPr>
                    </w:pPr>
                    <w:r w:rsidRPr="00E34941">
                      <w:rPr>
                        <w:color w:val="000000" w:themeColor="text1"/>
                        <w:sz w:val="20"/>
                        <w:szCs w:val="20"/>
                      </w:rPr>
                      <w:t xml:space="preserve"> </w:t>
                    </w:r>
                    <w:r w:rsidRPr="00EE27C7">
                      <w:rPr>
                        <w:color w:val="000000" w:themeColor="text1"/>
                        <w:sz w:val="20"/>
                        <w:szCs w:val="20"/>
                        <w:lang w:val="en-US"/>
                      </w:rPr>
                      <w:t>Erwan FOURN - VIH</w:t>
                    </w:r>
                  </w:p>
                  <w:p w:rsidR="00567678" w:rsidRPr="00EE27C7" w:rsidRDefault="00567678" w:rsidP="00567678">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01 46 25 26 11</w:t>
                    </w:r>
                  </w:p>
                  <w:p w:rsidR="00567678" w:rsidRPr="00EE27C7" w:rsidRDefault="00567678" w:rsidP="00567678">
                    <w:pPr>
                      <w:spacing w:after="0"/>
                      <w:rPr>
                        <w:color w:val="000000" w:themeColor="text1"/>
                        <w:sz w:val="20"/>
                        <w:szCs w:val="20"/>
                        <w:lang w:val="en-US"/>
                      </w:rPr>
                    </w:pPr>
                    <w:r w:rsidRPr="00EE27C7">
                      <w:rPr>
                        <w:color w:val="000000" w:themeColor="text1"/>
                        <w:sz w:val="20"/>
                        <w:szCs w:val="20"/>
                        <w:lang w:val="en-US"/>
                      </w:rPr>
                      <w:t>Catherine MAJERHOLC-VIH</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01 46 25 24 08</w:t>
                    </w:r>
                  </w:p>
                  <w:p w:rsidR="00567678" w:rsidRPr="00E34941" w:rsidRDefault="00567678" w:rsidP="00567678">
                    <w:pPr>
                      <w:spacing w:after="0"/>
                      <w:rPr>
                        <w:color w:val="000000" w:themeColor="text1"/>
                        <w:sz w:val="20"/>
                        <w:szCs w:val="20"/>
                      </w:rPr>
                    </w:pPr>
                    <w:r w:rsidRPr="00E34941">
                      <w:rPr>
                        <w:color w:val="000000" w:themeColor="text1"/>
                        <w:sz w:val="20"/>
                        <w:szCs w:val="20"/>
                        <w:u w:val="single"/>
                      </w:rPr>
                      <w:t>Assistante Sociale</w:t>
                    </w:r>
                    <w:r w:rsidRPr="00E34941">
                      <w:rPr>
                        <w:color w:val="000000" w:themeColor="text1"/>
                        <w:sz w:val="20"/>
                        <w:szCs w:val="20"/>
                      </w:rPr>
                      <w:t xml:space="preserve"> : </w:t>
                    </w:r>
                  </w:p>
                  <w:p w:rsidR="00567678" w:rsidRPr="00E34941" w:rsidRDefault="00567678" w:rsidP="00567678">
                    <w:pPr>
                      <w:spacing w:after="0"/>
                      <w:rPr>
                        <w:color w:val="000000" w:themeColor="text1"/>
                        <w:sz w:val="20"/>
                        <w:szCs w:val="20"/>
                      </w:rPr>
                    </w:pPr>
                    <w:r w:rsidRPr="00E34941">
                      <w:rPr>
                        <w:color w:val="000000" w:themeColor="text1"/>
                        <w:sz w:val="20"/>
                        <w:szCs w:val="20"/>
                      </w:rPr>
                      <w:t>Dominique ALBUCHER</w:t>
                    </w:r>
                  </w:p>
                  <w:p w:rsidR="00567678" w:rsidRPr="00E34941" w:rsidRDefault="00567678" w:rsidP="00567678">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00C8189D">
                      <w:rPr>
                        <w:color w:val="000000" w:themeColor="text1"/>
                        <w:sz w:val="20"/>
                        <w:szCs w:val="20"/>
                      </w:rPr>
                      <w:t xml:space="preserve"> 01 46 25 27 11</w:t>
                    </w:r>
                  </w:p>
                  <w:p w:rsidR="00567678" w:rsidRPr="00E34941" w:rsidRDefault="00567678" w:rsidP="00567678">
                    <w:pPr>
                      <w:jc w:val="center"/>
                      <w:rPr>
                        <w:sz w:val="20"/>
                        <w:szCs w:val="20"/>
                      </w:rPr>
                    </w:pPr>
                  </w:p>
                </w:txbxContent>
              </v:textbox>
              <w10:wrap anchorx="margin"/>
            </v:rect>
          </w:pict>
        </mc:Fallback>
      </mc:AlternateContent>
    </w:r>
    <w:r w:rsidR="00567678">
      <w:rPr>
        <w:noProof/>
        <w:sz w:val="20"/>
        <w:lang w:eastAsia="fr-FR"/>
      </w:rPr>
      <mc:AlternateContent>
        <mc:Choice Requires="wps">
          <w:drawing>
            <wp:anchor distT="0" distB="0" distL="114300" distR="114300" simplePos="0" relativeHeight="251661312" behindDoc="0" locked="0" layoutInCell="1" allowOverlap="1" wp14:anchorId="1F99710A" wp14:editId="5C924042">
              <wp:simplePos x="0" y="0"/>
              <wp:positionH relativeFrom="page">
                <wp:align>right</wp:align>
              </wp:positionH>
              <wp:positionV relativeFrom="paragraph">
                <wp:posOffset>-401955</wp:posOffset>
              </wp:positionV>
              <wp:extent cx="1571625" cy="1590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571625" cy="1590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4941" w:rsidRPr="00E34941" w:rsidRDefault="00E34941" w:rsidP="00E34941">
                          <w:pPr>
                            <w:spacing w:after="0"/>
                            <w:rPr>
                              <w:color w:val="000000" w:themeColor="text1"/>
                              <w:sz w:val="20"/>
                              <w:szCs w:val="20"/>
                            </w:rPr>
                          </w:pPr>
                          <w:r w:rsidRPr="00E34941">
                            <w:rPr>
                              <w:color w:val="000000" w:themeColor="text1"/>
                              <w:sz w:val="20"/>
                              <w:szCs w:val="20"/>
                              <w:u w:val="single"/>
                            </w:rPr>
                            <w:t>Psychologue</w:t>
                          </w:r>
                          <w:r w:rsidRPr="00E34941">
                            <w:rPr>
                              <w:color w:val="000000" w:themeColor="text1"/>
                              <w:sz w:val="20"/>
                              <w:szCs w:val="20"/>
                            </w:rPr>
                            <w:t xml:space="preserve"> :</w:t>
                          </w:r>
                        </w:p>
                        <w:p w:rsidR="00E34941" w:rsidRPr="00E34941" w:rsidRDefault="00E34941" w:rsidP="00E34941">
                          <w:pPr>
                            <w:spacing w:after="0"/>
                            <w:rPr>
                              <w:color w:val="000000" w:themeColor="text1"/>
                              <w:sz w:val="20"/>
                              <w:szCs w:val="20"/>
                            </w:rPr>
                          </w:pPr>
                          <w:r w:rsidRPr="00E34941">
                            <w:rPr>
                              <w:color w:val="000000" w:themeColor="text1"/>
                              <w:sz w:val="20"/>
                              <w:szCs w:val="20"/>
                            </w:rPr>
                            <w:t xml:space="preserve"> Isabelle PIQUAND</w:t>
                          </w:r>
                        </w:p>
                        <w:p w:rsidR="00E34941" w:rsidRPr="00E34941" w:rsidRDefault="00E34941" w:rsidP="00E34941">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01 46 25 21 46</w:t>
                          </w:r>
                        </w:p>
                        <w:p w:rsidR="00E34941" w:rsidRPr="00E34941" w:rsidRDefault="00E34941" w:rsidP="00E34941">
                          <w:pPr>
                            <w:spacing w:after="0"/>
                            <w:rPr>
                              <w:color w:val="000000" w:themeColor="text1"/>
                              <w:sz w:val="20"/>
                              <w:szCs w:val="20"/>
                            </w:rPr>
                          </w:pPr>
                          <w:r w:rsidRPr="00E34941">
                            <w:rPr>
                              <w:color w:val="000000" w:themeColor="text1"/>
                              <w:sz w:val="20"/>
                              <w:szCs w:val="20"/>
                              <w:u w:val="single"/>
                            </w:rPr>
                            <w:t>Recherche Clinique</w:t>
                          </w:r>
                          <w:r w:rsidRPr="00E34941">
                            <w:rPr>
                              <w:color w:val="000000" w:themeColor="text1"/>
                              <w:sz w:val="20"/>
                              <w:szCs w:val="20"/>
                            </w:rPr>
                            <w:t xml:space="preserve"> :</w:t>
                          </w:r>
                        </w:p>
                        <w:p w:rsidR="00E34941" w:rsidRPr="00EE27C7" w:rsidRDefault="00E34941" w:rsidP="00E34941">
                          <w:pPr>
                            <w:spacing w:after="0"/>
                            <w:rPr>
                              <w:color w:val="000000" w:themeColor="text1"/>
                              <w:sz w:val="20"/>
                              <w:szCs w:val="20"/>
                              <w:lang w:val="en-US"/>
                            </w:rPr>
                          </w:pPr>
                          <w:r w:rsidRPr="00EE27C7">
                            <w:rPr>
                              <w:color w:val="000000" w:themeColor="text1"/>
                              <w:sz w:val="20"/>
                              <w:szCs w:val="20"/>
                              <w:lang w:val="en-US"/>
                            </w:rPr>
                            <w:t>Amina FADLI</w:t>
                          </w:r>
                        </w:p>
                        <w:p w:rsidR="00E34941" w:rsidRPr="00EE27C7" w:rsidRDefault="00E34941" w:rsidP="00E34941">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01 46 25 28 01</w:t>
                          </w:r>
                        </w:p>
                        <w:p w:rsidR="00E34941" w:rsidRPr="00EE27C7" w:rsidRDefault="00E34941" w:rsidP="00E34941">
                          <w:pPr>
                            <w:spacing w:after="0"/>
                            <w:rPr>
                              <w:color w:val="000000" w:themeColor="text1"/>
                              <w:sz w:val="20"/>
                              <w:szCs w:val="20"/>
                              <w:lang w:val="en-US"/>
                            </w:rPr>
                          </w:pPr>
                          <w:r w:rsidRPr="00EE27C7">
                            <w:rPr>
                              <w:color w:val="000000" w:themeColor="text1"/>
                              <w:sz w:val="20"/>
                              <w:szCs w:val="20"/>
                              <w:u w:val="single"/>
                              <w:lang w:val="en-US"/>
                            </w:rPr>
                            <w:t>Secrétariat</w:t>
                          </w:r>
                          <w:r w:rsidRPr="00EE27C7">
                            <w:rPr>
                              <w:color w:val="000000" w:themeColor="text1"/>
                              <w:sz w:val="20"/>
                              <w:szCs w:val="20"/>
                              <w:lang w:val="en-US"/>
                            </w:rPr>
                            <w:t xml:space="preserve"> :</w:t>
                          </w:r>
                        </w:p>
                        <w:p w:rsidR="00E34941" w:rsidRPr="00EE27C7" w:rsidRDefault="00E34941" w:rsidP="00E34941">
                          <w:pPr>
                            <w:spacing w:after="0"/>
                            <w:rPr>
                              <w:color w:val="000000" w:themeColor="text1"/>
                              <w:sz w:val="20"/>
                              <w:szCs w:val="20"/>
                              <w:lang w:val="en-US"/>
                            </w:rPr>
                          </w:pPr>
                          <w:r w:rsidRPr="00EE27C7">
                            <w:rPr>
                              <w:color w:val="000000" w:themeColor="text1"/>
                              <w:sz w:val="20"/>
                              <w:szCs w:val="20"/>
                              <w:lang w:val="en-US"/>
                            </w:rPr>
                            <w:t>Catherine THIBAULT</w:t>
                          </w:r>
                        </w:p>
                        <w:p w:rsidR="00E34941" w:rsidRPr="00EE27C7" w:rsidRDefault="00E34941" w:rsidP="00E34941">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01 46 25 27 11</w:t>
                          </w:r>
                          <w:r w:rsidRPr="00EE27C7">
                            <w:rPr>
                              <w:color w:val="000000" w:themeColor="text1"/>
                              <w:sz w:val="20"/>
                              <w:szCs w:val="20"/>
                              <w:lang w:val="en-US"/>
                            </w:rPr>
                            <w:cr/>
                          </w:r>
                        </w:p>
                        <w:p w:rsidR="00E34941" w:rsidRPr="00EE27C7" w:rsidRDefault="00E34941" w:rsidP="00E34941">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710A" id="Rectangle 1" o:spid="_x0000_s1027" style="position:absolute;margin-left:72.55pt;margin-top:-31.65pt;width:123.75pt;height:125.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" fillcolor="white [3212]" strokecolor="white [3212]" strokeweight="1pt">
              <v:textbox>
                <w:txbxContent>
                  <w:p w:rsidR="00E34941" w:rsidRPr="00E34941" w:rsidRDefault="00E34941" w:rsidP="00E34941">
                    <w:pPr>
                      <w:spacing w:after="0"/>
                      <w:rPr>
                        <w:color w:val="000000" w:themeColor="text1"/>
                        <w:sz w:val="20"/>
                        <w:szCs w:val="20"/>
                      </w:rPr>
                    </w:pPr>
                    <w:r w:rsidRPr="00E34941">
                      <w:rPr>
                        <w:color w:val="000000" w:themeColor="text1"/>
                        <w:sz w:val="20"/>
                        <w:szCs w:val="20"/>
                        <w:u w:val="single"/>
                      </w:rPr>
                      <w:t>Psychologue</w:t>
                    </w:r>
                    <w:r w:rsidRPr="00E34941">
                      <w:rPr>
                        <w:color w:val="000000" w:themeColor="text1"/>
                        <w:sz w:val="20"/>
                        <w:szCs w:val="20"/>
                      </w:rPr>
                      <w:t xml:space="preserve"> :</w:t>
                    </w:r>
                  </w:p>
                  <w:p w:rsidR="00E34941" w:rsidRPr="00E34941" w:rsidRDefault="00E34941" w:rsidP="00E34941">
                    <w:pPr>
                      <w:spacing w:after="0"/>
                      <w:rPr>
                        <w:color w:val="000000" w:themeColor="text1"/>
                        <w:sz w:val="20"/>
                        <w:szCs w:val="20"/>
                      </w:rPr>
                    </w:pPr>
                    <w:r w:rsidRPr="00E34941">
                      <w:rPr>
                        <w:color w:val="000000" w:themeColor="text1"/>
                        <w:sz w:val="20"/>
                        <w:szCs w:val="20"/>
                      </w:rPr>
                      <w:t xml:space="preserve"> Isabelle PIQUAND</w:t>
                    </w:r>
                  </w:p>
                  <w:p w:rsidR="00E34941" w:rsidRPr="00E34941" w:rsidRDefault="00E34941" w:rsidP="00E34941">
                    <w:pPr>
                      <w:spacing w:after="0"/>
                      <w:rPr>
                        <w:color w:val="000000" w:themeColor="text1"/>
                        <w:sz w:val="20"/>
                        <w:szCs w:val="20"/>
                      </w:rPr>
                    </w:pPr>
                    <w:r w:rsidRPr="00E34941">
                      <w:rPr>
                        <w:color w:val="000000" w:themeColor="text1"/>
                        <w:sz w:val="20"/>
                        <w:szCs w:val="20"/>
                      </w:rPr>
                      <w:fldChar w:fldCharType="begin"/>
                    </w:r>
                    <w:r w:rsidRPr="00E34941">
                      <w:rPr>
                        <w:color w:val="000000" w:themeColor="text1"/>
                        <w:sz w:val="20"/>
                        <w:szCs w:val="20"/>
                      </w:rPr>
                      <w:instrText>SYMBOL 40 \f "Wingdings"</w:instrText>
                    </w:r>
                    <w:r w:rsidRPr="00E34941">
                      <w:rPr>
                        <w:color w:val="000000" w:themeColor="text1"/>
                        <w:sz w:val="20"/>
                        <w:szCs w:val="20"/>
                      </w:rPr>
                      <w:fldChar w:fldCharType="end"/>
                    </w:r>
                    <w:r w:rsidRPr="00E34941">
                      <w:rPr>
                        <w:color w:val="000000" w:themeColor="text1"/>
                        <w:sz w:val="20"/>
                        <w:szCs w:val="20"/>
                      </w:rPr>
                      <w:t xml:space="preserve"> 01 46 25 21 46</w:t>
                    </w:r>
                  </w:p>
                  <w:p w:rsidR="00E34941" w:rsidRPr="00E34941" w:rsidRDefault="00E34941" w:rsidP="00E34941">
                    <w:pPr>
                      <w:spacing w:after="0"/>
                      <w:rPr>
                        <w:color w:val="000000" w:themeColor="text1"/>
                        <w:sz w:val="20"/>
                        <w:szCs w:val="20"/>
                      </w:rPr>
                    </w:pPr>
                    <w:r w:rsidRPr="00E34941">
                      <w:rPr>
                        <w:color w:val="000000" w:themeColor="text1"/>
                        <w:sz w:val="20"/>
                        <w:szCs w:val="20"/>
                        <w:u w:val="single"/>
                      </w:rPr>
                      <w:t>Recherche Clinique</w:t>
                    </w:r>
                    <w:r w:rsidRPr="00E34941">
                      <w:rPr>
                        <w:color w:val="000000" w:themeColor="text1"/>
                        <w:sz w:val="20"/>
                        <w:szCs w:val="20"/>
                      </w:rPr>
                      <w:t xml:space="preserve"> :</w:t>
                    </w:r>
                  </w:p>
                  <w:p w:rsidR="00E34941" w:rsidRPr="00EE27C7" w:rsidRDefault="00E34941" w:rsidP="00E34941">
                    <w:pPr>
                      <w:spacing w:after="0"/>
                      <w:rPr>
                        <w:color w:val="000000" w:themeColor="text1"/>
                        <w:sz w:val="20"/>
                        <w:szCs w:val="20"/>
                        <w:lang w:val="en-US"/>
                      </w:rPr>
                    </w:pPr>
                    <w:r w:rsidRPr="00EE27C7">
                      <w:rPr>
                        <w:color w:val="000000" w:themeColor="text1"/>
                        <w:sz w:val="20"/>
                        <w:szCs w:val="20"/>
                        <w:lang w:val="en-US"/>
                      </w:rPr>
                      <w:t>Amina FADLI</w:t>
                    </w:r>
                  </w:p>
                  <w:p w:rsidR="00E34941" w:rsidRPr="00EE27C7" w:rsidRDefault="00E34941" w:rsidP="00E34941">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01 46 25 28 01</w:t>
                    </w:r>
                  </w:p>
                  <w:p w:rsidR="00E34941" w:rsidRPr="00EE27C7" w:rsidRDefault="00E34941" w:rsidP="00E34941">
                    <w:pPr>
                      <w:spacing w:after="0"/>
                      <w:rPr>
                        <w:color w:val="000000" w:themeColor="text1"/>
                        <w:sz w:val="20"/>
                        <w:szCs w:val="20"/>
                        <w:lang w:val="en-US"/>
                      </w:rPr>
                    </w:pPr>
                    <w:r w:rsidRPr="00EE27C7">
                      <w:rPr>
                        <w:color w:val="000000" w:themeColor="text1"/>
                        <w:sz w:val="20"/>
                        <w:szCs w:val="20"/>
                        <w:u w:val="single"/>
                        <w:lang w:val="en-US"/>
                      </w:rPr>
                      <w:t>Secrétariat</w:t>
                    </w:r>
                    <w:r w:rsidRPr="00EE27C7">
                      <w:rPr>
                        <w:color w:val="000000" w:themeColor="text1"/>
                        <w:sz w:val="20"/>
                        <w:szCs w:val="20"/>
                        <w:lang w:val="en-US"/>
                      </w:rPr>
                      <w:t xml:space="preserve"> :</w:t>
                    </w:r>
                  </w:p>
                  <w:p w:rsidR="00E34941" w:rsidRPr="00EE27C7" w:rsidRDefault="00E34941" w:rsidP="00E34941">
                    <w:pPr>
                      <w:spacing w:after="0"/>
                      <w:rPr>
                        <w:color w:val="000000" w:themeColor="text1"/>
                        <w:sz w:val="20"/>
                        <w:szCs w:val="20"/>
                        <w:lang w:val="en-US"/>
                      </w:rPr>
                    </w:pPr>
                    <w:r w:rsidRPr="00EE27C7">
                      <w:rPr>
                        <w:color w:val="000000" w:themeColor="text1"/>
                        <w:sz w:val="20"/>
                        <w:szCs w:val="20"/>
                        <w:lang w:val="en-US"/>
                      </w:rPr>
                      <w:t>Catherine THIBAULT</w:t>
                    </w:r>
                  </w:p>
                  <w:p w:rsidR="00E34941" w:rsidRPr="00EE27C7" w:rsidRDefault="00E34941" w:rsidP="00E34941">
                    <w:pPr>
                      <w:spacing w:after="0"/>
                      <w:rPr>
                        <w:color w:val="000000" w:themeColor="text1"/>
                        <w:sz w:val="20"/>
                        <w:szCs w:val="20"/>
                        <w:lang w:val="en-US"/>
                      </w:rPr>
                    </w:pPr>
                    <w:r w:rsidRPr="00E34941">
                      <w:rPr>
                        <w:color w:val="000000" w:themeColor="text1"/>
                        <w:sz w:val="20"/>
                        <w:szCs w:val="20"/>
                      </w:rPr>
                      <w:fldChar w:fldCharType="begin"/>
                    </w:r>
                    <w:r w:rsidRPr="00EE27C7">
                      <w:rPr>
                        <w:color w:val="000000" w:themeColor="text1"/>
                        <w:sz w:val="20"/>
                        <w:szCs w:val="20"/>
                        <w:lang w:val="en-US"/>
                      </w:rPr>
                      <w:instrText>SYMBOL 40 \f "Wingdings"</w:instrText>
                    </w:r>
                    <w:r w:rsidRPr="00E34941">
                      <w:rPr>
                        <w:color w:val="000000" w:themeColor="text1"/>
                        <w:sz w:val="20"/>
                        <w:szCs w:val="20"/>
                      </w:rPr>
                      <w:fldChar w:fldCharType="end"/>
                    </w:r>
                    <w:r w:rsidRPr="00EE27C7">
                      <w:rPr>
                        <w:color w:val="000000" w:themeColor="text1"/>
                        <w:sz w:val="20"/>
                        <w:szCs w:val="20"/>
                        <w:lang w:val="en-US"/>
                      </w:rPr>
                      <w:t xml:space="preserve"> 01 46 25 27 11</w:t>
                    </w:r>
                    <w:r w:rsidRPr="00EE27C7">
                      <w:rPr>
                        <w:color w:val="000000" w:themeColor="text1"/>
                        <w:sz w:val="20"/>
                        <w:szCs w:val="20"/>
                        <w:lang w:val="en-US"/>
                      </w:rPr>
                      <w:cr/>
                    </w:r>
                  </w:p>
                  <w:p w:rsidR="00E34941" w:rsidRPr="00EE27C7" w:rsidRDefault="00E34941" w:rsidP="00E34941">
                    <w:pPr>
                      <w:jc w:val="center"/>
                      <w:rPr>
                        <w:sz w:val="20"/>
                        <w:szCs w:val="20"/>
                        <w:lang w:val="en-US"/>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89D" w:rsidRDefault="00C818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2C4"/>
    <w:multiLevelType w:val="hybridMultilevel"/>
    <w:tmpl w:val="AF281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211F0"/>
    <w:multiLevelType w:val="hybridMultilevel"/>
    <w:tmpl w:val="AE68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F6927"/>
    <w:multiLevelType w:val="hybridMultilevel"/>
    <w:tmpl w:val="0436D1E8"/>
    <w:lvl w:ilvl="0" w:tplc="138E8A8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53520D"/>
    <w:multiLevelType w:val="hybridMultilevel"/>
    <w:tmpl w:val="34C03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F73DD"/>
    <w:multiLevelType w:val="hybridMultilevel"/>
    <w:tmpl w:val="2C12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A6CD1"/>
    <w:multiLevelType w:val="hybridMultilevel"/>
    <w:tmpl w:val="A4B4F8B2"/>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6" w15:restartNumberingAfterBreak="0">
    <w:nsid w:val="1D1D20E2"/>
    <w:multiLevelType w:val="hybridMultilevel"/>
    <w:tmpl w:val="4C329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518D9"/>
    <w:multiLevelType w:val="hybridMultilevel"/>
    <w:tmpl w:val="DD628B84"/>
    <w:lvl w:ilvl="0" w:tplc="7AACB7AC">
      <w:start w:val="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68212B3"/>
    <w:multiLevelType w:val="hybridMultilevel"/>
    <w:tmpl w:val="76A03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C25FFA"/>
    <w:multiLevelType w:val="hybridMultilevel"/>
    <w:tmpl w:val="9ED86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0B33E3"/>
    <w:multiLevelType w:val="hybridMultilevel"/>
    <w:tmpl w:val="41EC6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7803E4"/>
    <w:multiLevelType w:val="hybridMultilevel"/>
    <w:tmpl w:val="8DEE8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92D75"/>
    <w:multiLevelType w:val="hybridMultilevel"/>
    <w:tmpl w:val="4D88E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285804"/>
    <w:multiLevelType w:val="hybridMultilevel"/>
    <w:tmpl w:val="5372A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7F4D51"/>
    <w:multiLevelType w:val="hybridMultilevel"/>
    <w:tmpl w:val="BADC0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8709F3"/>
    <w:multiLevelType w:val="hybridMultilevel"/>
    <w:tmpl w:val="B2FAA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DD17EB"/>
    <w:multiLevelType w:val="hybridMultilevel"/>
    <w:tmpl w:val="15E430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8E31FB"/>
    <w:multiLevelType w:val="multilevel"/>
    <w:tmpl w:val="5DF02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7504316"/>
    <w:multiLevelType w:val="hybridMultilevel"/>
    <w:tmpl w:val="D8641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9D779A"/>
    <w:multiLevelType w:val="hybridMultilevel"/>
    <w:tmpl w:val="B6566E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F165B7"/>
    <w:multiLevelType w:val="hybridMultilevel"/>
    <w:tmpl w:val="60F4DA6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20"/>
  </w:num>
  <w:num w:numId="3">
    <w:abstractNumId w:val="10"/>
  </w:num>
  <w:num w:numId="4">
    <w:abstractNumId w:val="6"/>
  </w:num>
  <w:num w:numId="5">
    <w:abstractNumId w:val="1"/>
  </w:num>
  <w:num w:numId="6">
    <w:abstractNumId w:val="8"/>
  </w:num>
  <w:num w:numId="7">
    <w:abstractNumId w:val="3"/>
  </w:num>
  <w:num w:numId="8">
    <w:abstractNumId w:val="14"/>
  </w:num>
  <w:num w:numId="9">
    <w:abstractNumId w:val="9"/>
  </w:num>
  <w:num w:numId="10">
    <w:abstractNumId w:val="11"/>
  </w:num>
  <w:num w:numId="11">
    <w:abstractNumId w:val="15"/>
  </w:num>
  <w:num w:numId="12">
    <w:abstractNumId w:val="18"/>
  </w:num>
  <w:num w:numId="13">
    <w:abstractNumId w:val="4"/>
  </w:num>
  <w:num w:numId="14">
    <w:abstractNumId w:val="13"/>
  </w:num>
  <w:num w:numId="15">
    <w:abstractNumId w:val="17"/>
  </w:num>
  <w:num w:numId="16">
    <w:abstractNumId w:val="12"/>
  </w:num>
  <w:num w:numId="17">
    <w:abstractNumId w:val="2"/>
  </w:num>
  <w:num w:numId="18">
    <w:abstractNumId w:val="16"/>
  </w:num>
  <w:num w:numId="19">
    <w:abstractNumId w:val="0"/>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F5"/>
    <w:rsid w:val="00055561"/>
    <w:rsid w:val="000914E1"/>
    <w:rsid w:val="000B5FBF"/>
    <w:rsid w:val="00105477"/>
    <w:rsid w:val="00195538"/>
    <w:rsid w:val="001C1CAA"/>
    <w:rsid w:val="001F3899"/>
    <w:rsid w:val="00287AE2"/>
    <w:rsid w:val="002B051C"/>
    <w:rsid w:val="002B51BB"/>
    <w:rsid w:val="003278BC"/>
    <w:rsid w:val="003A4921"/>
    <w:rsid w:val="003D50EE"/>
    <w:rsid w:val="004044D8"/>
    <w:rsid w:val="004232FD"/>
    <w:rsid w:val="0048514E"/>
    <w:rsid w:val="004D119C"/>
    <w:rsid w:val="004E79A4"/>
    <w:rsid w:val="005519D6"/>
    <w:rsid w:val="00567678"/>
    <w:rsid w:val="005716D2"/>
    <w:rsid w:val="00590EA3"/>
    <w:rsid w:val="00627A2B"/>
    <w:rsid w:val="006553D7"/>
    <w:rsid w:val="00695882"/>
    <w:rsid w:val="00760188"/>
    <w:rsid w:val="007C0429"/>
    <w:rsid w:val="007E32CA"/>
    <w:rsid w:val="00830091"/>
    <w:rsid w:val="008435B5"/>
    <w:rsid w:val="008439D1"/>
    <w:rsid w:val="008751B1"/>
    <w:rsid w:val="008A1EF0"/>
    <w:rsid w:val="008B08C1"/>
    <w:rsid w:val="008E5264"/>
    <w:rsid w:val="0093287B"/>
    <w:rsid w:val="00951277"/>
    <w:rsid w:val="00965889"/>
    <w:rsid w:val="009837B5"/>
    <w:rsid w:val="009852C0"/>
    <w:rsid w:val="009A6284"/>
    <w:rsid w:val="009C07F9"/>
    <w:rsid w:val="009E5BA8"/>
    <w:rsid w:val="00A118E2"/>
    <w:rsid w:val="00A72DF5"/>
    <w:rsid w:val="00A74AF0"/>
    <w:rsid w:val="00A772E3"/>
    <w:rsid w:val="00AB1FAA"/>
    <w:rsid w:val="00AC797A"/>
    <w:rsid w:val="00AD1A04"/>
    <w:rsid w:val="00AE6489"/>
    <w:rsid w:val="00B029CA"/>
    <w:rsid w:val="00B02B21"/>
    <w:rsid w:val="00B05585"/>
    <w:rsid w:val="00BD695B"/>
    <w:rsid w:val="00BF2546"/>
    <w:rsid w:val="00C22910"/>
    <w:rsid w:val="00C354F0"/>
    <w:rsid w:val="00C42DD6"/>
    <w:rsid w:val="00C80F33"/>
    <w:rsid w:val="00C8189D"/>
    <w:rsid w:val="00CA6199"/>
    <w:rsid w:val="00D3378C"/>
    <w:rsid w:val="00D507ED"/>
    <w:rsid w:val="00DE5223"/>
    <w:rsid w:val="00E10922"/>
    <w:rsid w:val="00E34941"/>
    <w:rsid w:val="00E447A8"/>
    <w:rsid w:val="00E934D2"/>
    <w:rsid w:val="00EB0E09"/>
    <w:rsid w:val="00EB2610"/>
    <w:rsid w:val="00EE27C7"/>
    <w:rsid w:val="00FD5940"/>
    <w:rsid w:val="00FD5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40C948-F5F9-412B-8B9E-80CDFE6A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1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941"/>
    <w:pPr>
      <w:tabs>
        <w:tab w:val="center" w:pos="4536"/>
        <w:tab w:val="right" w:pos="9072"/>
      </w:tabs>
      <w:spacing w:after="0" w:line="240" w:lineRule="auto"/>
    </w:pPr>
  </w:style>
  <w:style w:type="character" w:customStyle="1" w:styleId="En-tteCar">
    <w:name w:val="En-tête Car"/>
    <w:basedOn w:val="Policepardfaut"/>
    <w:link w:val="En-tte"/>
    <w:uiPriority w:val="99"/>
    <w:rsid w:val="00E34941"/>
  </w:style>
  <w:style w:type="paragraph" w:styleId="Pieddepage">
    <w:name w:val="footer"/>
    <w:basedOn w:val="Normal"/>
    <w:link w:val="PieddepageCar"/>
    <w:uiPriority w:val="99"/>
    <w:unhideWhenUsed/>
    <w:rsid w:val="00E3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941"/>
  </w:style>
  <w:style w:type="character" w:styleId="Lienhypertexte">
    <w:name w:val="Hyperlink"/>
    <w:basedOn w:val="Policepardfaut"/>
    <w:uiPriority w:val="99"/>
    <w:unhideWhenUsed/>
    <w:rsid w:val="00567678"/>
    <w:rPr>
      <w:color w:val="0563C1" w:themeColor="hyperlink"/>
      <w:u w:val="single"/>
    </w:rPr>
  </w:style>
  <w:style w:type="paragraph" w:styleId="Paragraphedeliste">
    <w:name w:val="List Paragraph"/>
    <w:basedOn w:val="Normal"/>
    <w:uiPriority w:val="34"/>
    <w:qFormat/>
    <w:rsid w:val="00567678"/>
    <w:pPr>
      <w:ind w:left="720"/>
      <w:contextualSpacing/>
    </w:pPr>
  </w:style>
  <w:style w:type="paragraph" w:styleId="Textedebulles">
    <w:name w:val="Balloon Text"/>
    <w:basedOn w:val="Normal"/>
    <w:link w:val="TextedebullesCar"/>
    <w:uiPriority w:val="99"/>
    <w:semiHidden/>
    <w:unhideWhenUsed/>
    <w:rsid w:val="00AD1A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1A04"/>
    <w:rPr>
      <w:rFonts w:ascii="Segoe UI" w:hAnsi="Segoe UI" w:cs="Segoe UI"/>
      <w:sz w:val="18"/>
      <w:szCs w:val="18"/>
    </w:rPr>
  </w:style>
  <w:style w:type="character" w:styleId="Mentionnonrsolue">
    <w:name w:val="Unresolved Mention"/>
    <w:basedOn w:val="Policepardfaut"/>
    <w:uiPriority w:val="99"/>
    <w:semiHidden/>
    <w:unhideWhenUsed/>
    <w:rsid w:val="00C22910"/>
    <w:rPr>
      <w:color w:val="605E5C"/>
      <w:shd w:val="clear" w:color="auto" w:fill="E1DFDD"/>
    </w:rPr>
  </w:style>
  <w:style w:type="paragraph" w:customStyle="1" w:styleId="xmsolistparagraph">
    <w:name w:val="x_msolistparagraph"/>
    <w:basedOn w:val="Normal"/>
    <w:rsid w:val="00C80F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C80F3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vh@hopital-fo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HOPITAL-FOCH</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Albucher Dominique</dc:creator>
  <cp:keywords/>
  <dc:description/>
  <cp:lastModifiedBy>Zucman David</cp:lastModifiedBy>
  <cp:revision>3</cp:revision>
  <cp:lastPrinted>2023-10-10T12:54:00Z</cp:lastPrinted>
  <dcterms:created xsi:type="dcterms:W3CDTF">2025-04-07T12:41:00Z</dcterms:created>
  <dcterms:modified xsi:type="dcterms:W3CDTF">2025-04-07T12:44:00Z</dcterms:modified>
</cp:coreProperties>
</file>